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744DAE" w14:textId="11DB08D3" w:rsidR="002E0D9D" w:rsidRDefault="00E507A0" w:rsidP="002E0D9D">
      <w:pPr>
        <w:rPr>
          <w:rFonts w:ascii="Arial" w:hAnsi="Arial" w:cs="Arial"/>
          <w:b/>
          <w:sz w:val="28"/>
          <w:szCs w:val="28"/>
        </w:rPr>
      </w:pPr>
      <w:r w:rsidRPr="00BC750D">
        <w:rPr>
          <w:rFonts w:ascii="Arial" w:hAnsi="Arial" w:cs="Arial"/>
          <w:b/>
          <w:sz w:val="28"/>
          <w:szCs w:val="28"/>
        </w:rPr>
        <w:t xml:space="preserve">LDE &amp; CQC restraint, seclusion review </w:t>
      </w:r>
      <w:r w:rsidR="008210E9">
        <w:rPr>
          <w:rFonts w:ascii="Arial" w:hAnsi="Arial" w:cs="Arial"/>
          <w:b/>
          <w:sz w:val="28"/>
          <w:szCs w:val="28"/>
        </w:rPr>
        <w:t>Feedback and policy</w:t>
      </w:r>
    </w:p>
    <w:p w14:paraId="1AEE42F9" w14:textId="77F2FA1F" w:rsidR="008210E9" w:rsidRPr="00BC750D" w:rsidRDefault="008210E9" w:rsidP="002E0D9D">
      <w:pPr>
        <w:rPr>
          <w:rFonts w:ascii="Arial" w:hAnsi="Arial" w:cs="Arial"/>
          <w:b/>
          <w:sz w:val="28"/>
          <w:szCs w:val="28"/>
        </w:rPr>
      </w:pPr>
      <w:r>
        <w:rPr>
          <w:rFonts w:ascii="Arial" w:hAnsi="Arial" w:cs="Arial"/>
          <w:b/>
          <w:sz w:val="28"/>
          <w:szCs w:val="28"/>
        </w:rPr>
        <w:t>February 2019</w:t>
      </w:r>
    </w:p>
    <w:p w14:paraId="230CEB47" w14:textId="3C95179A" w:rsidR="00BC750D" w:rsidRDefault="008D6764" w:rsidP="002E0D9D">
      <w:pPr>
        <w:rPr>
          <w:rFonts w:ascii="Arial" w:hAnsi="Arial" w:cs="Arial"/>
          <w:sz w:val="28"/>
          <w:szCs w:val="28"/>
        </w:rPr>
      </w:pPr>
      <w:r w:rsidRPr="00BC750D">
        <w:rPr>
          <w:rFonts w:ascii="Arial" w:hAnsi="Arial" w:cs="Arial"/>
          <w:sz w:val="28"/>
          <w:szCs w:val="28"/>
        </w:rPr>
        <w:t>In December 2018</w:t>
      </w:r>
      <w:r w:rsidR="002E0D9D" w:rsidRPr="00BC750D">
        <w:rPr>
          <w:rFonts w:ascii="Arial" w:hAnsi="Arial" w:cs="Arial"/>
          <w:sz w:val="28"/>
          <w:szCs w:val="28"/>
        </w:rPr>
        <w:t xml:space="preserve"> </w:t>
      </w:r>
      <w:r w:rsidRPr="00BC750D">
        <w:rPr>
          <w:rFonts w:ascii="Arial" w:hAnsi="Arial" w:cs="Arial"/>
          <w:sz w:val="28"/>
          <w:szCs w:val="28"/>
        </w:rPr>
        <w:t xml:space="preserve">when </w:t>
      </w:r>
      <w:r w:rsidR="002E0D9D" w:rsidRPr="00BC750D">
        <w:rPr>
          <w:rFonts w:ascii="Arial" w:hAnsi="Arial" w:cs="Arial"/>
          <w:sz w:val="28"/>
          <w:szCs w:val="28"/>
        </w:rPr>
        <w:t xml:space="preserve">CQC </w:t>
      </w:r>
      <w:r w:rsidRPr="00BC750D">
        <w:rPr>
          <w:rFonts w:ascii="Arial" w:hAnsi="Arial" w:cs="Arial"/>
          <w:sz w:val="28"/>
          <w:szCs w:val="28"/>
        </w:rPr>
        <w:t>announced the terms of reference for the</w:t>
      </w:r>
      <w:r w:rsidR="002E0D9D" w:rsidRPr="00BC750D">
        <w:rPr>
          <w:rFonts w:ascii="Arial" w:hAnsi="Arial" w:cs="Arial"/>
          <w:sz w:val="28"/>
          <w:szCs w:val="28"/>
        </w:rPr>
        <w:t xml:space="preserve"> review of the use of restraint and seclusion and segregation</w:t>
      </w:r>
      <w:r w:rsidRPr="00BC750D">
        <w:rPr>
          <w:rFonts w:ascii="Arial" w:hAnsi="Arial" w:cs="Arial"/>
          <w:sz w:val="28"/>
          <w:szCs w:val="28"/>
        </w:rPr>
        <w:t xml:space="preserve"> </w:t>
      </w:r>
      <w:r w:rsidR="00BC750D">
        <w:rPr>
          <w:rFonts w:ascii="Arial" w:hAnsi="Arial" w:cs="Arial"/>
          <w:sz w:val="28"/>
          <w:szCs w:val="28"/>
        </w:rPr>
        <w:t>the Sec</w:t>
      </w:r>
      <w:r w:rsidR="004B60F5">
        <w:rPr>
          <w:rFonts w:ascii="Arial" w:hAnsi="Arial" w:cs="Arial"/>
          <w:sz w:val="28"/>
          <w:szCs w:val="28"/>
        </w:rPr>
        <w:t>re</w:t>
      </w:r>
      <w:r w:rsidR="00BC750D">
        <w:rPr>
          <w:rFonts w:ascii="Arial" w:hAnsi="Arial" w:cs="Arial"/>
          <w:sz w:val="28"/>
          <w:szCs w:val="28"/>
        </w:rPr>
        <w:t>tary of State has asked them to do.</w:t>
      </w:r>
    </w:p>
    <w:p w14:paraId="0186CF66" w14:textId="6E383E37" w:rsidR="008D6764" w:rsidRPr="00BC750D" w:rsidRDefault="008D6764" w:rsidP="002E0D9D">
      <w:pPr>
        <w:rPr>
          <w:rFonts w:ascii="Arial" w:hAnsi="Arial" w:cs="Arial"/>
          <w:sz w:val="28"/>
          <w:szCs w:val="28"/>
        </w:rPr>
      </w:pPr>
      <w:r w:rsidRPr="00BC750D">
        <w:rPr>
          <w:rFonts w:ascii="Arial" w:hAnsi="Arial" w:cs="Arial"/>
          <w:sz w:val="28"/>
          <w:szCs w:val="28"/>
        </w:rPr>
        <w:t xml:space="preserve">LDE </w:t>
      </w:r>
      <w:r w:rsidR="003450B5">
        <w:rPr>
          <w:rFonts w:ascii="Arial" w:hAnsi="Arial" w:cs="Arial"/>
          <w:sz w:val="28"/>
          <w:szCs w:val="28"/>
        </w:rPr>
        <w:t>asked for</w:t>
      </w:r>
      <w:r w:rsidRPr="00BC750D">
        <w:rPr>
          <w:rFonts w:ascii="Arial" w:hAnsi="Arial" w:cs="Arial"/>
          <w:sz w:val="28"/>
          <w:szCs w:val="28"/>
        </w:rPr>
        <w:t xml:space="preserve"> some feedback from our members. We put a short survey in our newsletter and got 17 replies. These were from people and organisations</w:t>
      </w:r>
    </w:p>
    <w:p w14:paraId="4BDA0089" w14:textId="69A97CCB" w:rsidR="008D6764" w:rsidRPr="00BC750D" w:rsidRDefault="008D6764" w:rsidP="002E0D9D">
      <w:pPr>
        <w:rPr>
          <w:rFonts w:ascii="Arial" w:hAnsi="Arial" w:cs="Arial"/>
          <w:sz w:val="28"/>
          <w:szCs w:val="28"/>
        </w:rPr>
      </w:pPr>
      <w:r w:rsidRPr="00BC750D">
        <w:rPr>
          <w:rFonts w:ascii="Arial" w:hAnsi="Arial" w:cs="Arial"/>
          <w:noProof/>
          <w:sz w:val="28"/>
          <w:szCs w:val="28"/>
        </w:rPr>
        <w:drawing>
          <wp:inline distT="0" distB="0" distL="0" distR="0" wp14:anchorId="262557BB" wp14:editId="65301A6D">
            <wp:extent cx="5486400" cy="3200400"/>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14:paraId="286857AD" w14:textId="41B75961" w:rsidR="008D6764" w:rsidRPr="00BC750D" w:rsidRDefault="008D6764" w:rsidP="002E0D9D">
      <w:pPr>
        <w:rPr>
          <w:rFonts w:ascii="Arial" w:hAnsi="Arial" w:cs="Arial"/>
          <w:sz w:val="28"/>
          <w:szCs w:val="28"/>
        </w:rPr>
      </w:pPr>
      <w:r w:rsidRPr="00BC750D">
        <w:rPr>
          <w:rFonts w:ascii="Arial" w:hAnsi="Arial" w:cs="Arial"/>
          <w:sz w:val="28"/>
          <w:szCs w:val="28"/>
        </w:rPr>
        <w:t>We asked people what they thought of our ideas on this</w:t>
      </w:r>
      <w:r w:rsidR="00D84B72" w:rsidRPr="00BC750D">
        <w:rPr>
          <w:rFonts w:ascii="Arial" w:hAnsi="Arial" w:cs="Arial"/>
          <w:sz w:val="28"/>
          <w:szCs w:val="28"/>
        </w:rPr>
        <w:t xml:space="preserve"> issue. We know this survey is only a small example of LDE </w:t>
      </w:r>
      <w:r w:rsidR="004B60F5" w:rsidRPr="00BC750D">
        <w:rPr>
          <w:rFonts w:ascii="Arial" w:hAnsi="Arial" w:cs="Arial"/>
          <w:sz w:val="28"/>
          <w:szCs w:val="28"/>
        </w:rPr>
        <w:t>members,</w:t>
      </w:r>
      <w:r w:rsidR="00D84B72" w:rsidRPr="00BC750D">
        <w:rPr>
          <w:rFonts w:ascii="Arial" w:hAnsi="Arial" w:cs="Arial"/>
          <w:sz w:val="28"/>
          <w:szCs w:val="28"/>
        </w:rPr>
        <w:t xml:space="preserve"> but it has helped us think about the issues more</w:t>
      </w:r>
      <w:r w:rsidR="00DA5344">
        <w:rPr>
          <w:rFonts w:ascii="Arial" w:hAnsi="Arial" w:cs="Arial"/>
          <w:sz w:val="28"/>
          <w:szCs w:val="28"/>
        </w:rPr>
        <w:t>. The Rep Body members have thought about this and members’ feedback.</w:t>
      </w:r>
    </w:p>
    <w:p w14:paraId="0D318AC0" w14:textId="6162F647" w:rsidR="00D84B72" w:rsidRPr="00BC750D" w:rsidRDefault="00D84B72" w:rsidP="002E0D9D">
      <w:pPr>
        <w:rPr>
          <w:rFonts w:ascii="Arial" w:hAnsi="Arial" w:cs="Arial"/>
          <w:b/>
          <w:sz w:val="28"/>
          <w:szCs w:val="28"/>
        </w:rPr>
      </w:pPr>
      <w:r w:rsidRPr="00BC750D">
        <w:rPr>
          <w:rFonts w:ascii="Arial" w:hAnsi="Arial" w:cs="Arial"/>
          <w:b/>
          <w:sz w:val="28"/>
          <w:szCs w:val="28"/>
        </w:rPr>
        <w:t>What we asked members about</w:t>
      </w:r>
    </w:p>
    <w:p w14:paraId="7FF477E4" w14:textId="2CF1413A" w:rsidR="00013D64" w:rsidRPr="00BC750D" w:rsidRDefault="002E0D9D" w:rsidP="002E0D9D">
      <w:pPr>
        <w:rPr>
          <w:rFonts w:ascii="Arial" w:hAnsi="Arial" w:cs="Arial"/>
          <w:sz w:val="28"/>
          <w:szCs w:val="28"/>
        </w:rPr>
      </w:pPr>
      <w:r w:rsidRPr="00BC750D">
        <w:rPr>
          <w:rFonts w:ascii="Arial" w:hAnsi="Arial" w:cs="Arial"/>
          <w:sz w:val="28"/>
          <w:szCs w:val="28"/>
        </w:rPr>
        <w:t xml:space="preserve">At LDE we think it is good this is being taken seriously and we hope the review will make a </w:t>
      </w:r>
      <w:r w:rsidR="004B60F5" w:rsidRPr="00BC750D">
        <w:rPr>
          <w:rFonts w:ascii="Arial" w:hAnsi="Arial" w:cs="Arial"/>
          <w:sz w:val="28"/>
          <w:szCs w:val="28"/>
        </w:rPr>
        <w:t>difference,</w:t>
      </w:r>
      <w:r w:rsidRPr="00BC750D">
        <w:rPr>
          <w:rFonts w:ascii="Arial" w:hAnsi="Arial" w:cs="Arial"/>
          <w:sz w:val="28"/>
          <w:szCs w:val="28"/>
        </w:rPr>
        <w:t xml:space="preserve"> but we have some worries and want more to be done to end</w:t>
      </w:r>
      <w:r w:rsidR="00BC750D">
        <w:rPr>
          <w:rFonts w:ascii="Arial" w:hAnsi="Arial" w:cs="Arial"/>
          <w:sz w:val="28"/>
          <w:szCs w:val="28"/>
        </w:rPr>
        <w:t xml:space="preserve"> harm these</w:t>
      </w:r>
      <w:r w:rsidRPr="00BC750D">
        <w:rPr>
          <w:rFonts w:ascii="Arial" w:hAnsi="Arial" w:cs="Arial"/>
          <w:sz w:val="28"/>
          <w:szCs w:val="28"/>
        </w:rPr>
        <w:t xml:space="preserve"> practices</w:t>
      </w:r>
      <w:r w:rsidR="00BC750D">
        <w:rPr>
          <w:rFonts w:ascii="Arial" w:hAnsi="Arial" w:cs="Arial"/>
          <w:sz w:val="28"/>
          <w:szCs w:val="28"/>
        </w:rPr>
        <w:t xml:space="preserve"> are having on people</w:t>
      </w:r>
      <w:r w:rsidRPr="00BC750D">
        <w:rPr>
          <w:rFonts w:ascii="Arial" w:hAnsi="Arial" w:cs="Arial"/>
          <w:sz w:val="28"/>
          <w:szCs w:val="28"/>
        </w:rPr>
        <w:t>.</w:t>
      </w:r>
    </w:p>
    <w:p w14:paraId="67AD7143" w14:textId="6061DDE6" w:rsidR="002E0D9D" w:rsidRPr="00BC750D" w:rsidRDefault="002E0D9D" w:rsidP="002E0D9D">
      <w:pPr>
        <w:rPr>
          <w:rFonts w:ascii="Arial" w:hAnsi="Arial" w:cs="Arial"/>
          <w:sz w:val="28"/>
          <w:szCs w:val="28"/>
        </w:rPr>
      </w:pPr>
      <w:r w:rsidRPr="00BC750D">
        <w:rPr>
          <w:rFonts w:ascii="Arial" w:hAnsi="Arial" w:cs="Arial"/>
          <w:sz w:val="28"/>
          <w:szCs w:val="28"/>
        </w:rPr>
        <w:t xml:space="preserve">We </w:t>
      </w:r>
      <w:r w:rsidR="00BC750D">
        <w:rPr>
          <w:rFonts w:ascii="Arial" w:hAnsi="Arial" w:cs="Arial"/>
          <w:sz w:val="28"/>
          <w:szCs w:val="28"/>
        </w:rPr>
        <w:t>said</w:t>
      </w:r>
      <w:r w:rsidRPr="00BC750D">
        <w:rPr>
          <w:rFonts w:ascii="Arial" w:hAnsi="Arial" w:cs="Arial"/>
          <w:sz w:val="28"/>
          <w:szCs w:val="28"/>
        </w:rPr>
        <w:t xml:space="preserve"> that</w:t>
      </w:r>
    </w:p>
    <w:p w14:paraId="03DF07D0" w14:textId="08CE33FE" w:rsidR="002E0D9D" w:rsidRPr="00BC750D" w:rsidRDefault="002E0D9D" w:rsidP="002E0D9D">
      <w:pPr>
        <w:rPr>
          <w:rFonts w:ascii="Arial" w:hAnsi="Arial" w:cs="Arial"/>
          <w:sz w:val="28"/>
          <w:szCs w:val="28"/>
        </w:rPr>
      </w:pPr>
      <w:r w:rsidRPr="00BC750D">
        <w:rPr>
          <w:rFonts w:ascii="Arial" w:hAnsi="Arial" w:cs="Arial"/>
          <w:sz w:val="28"/>
          <w:szCs w:val="28"/>
        </w:rPr>
        <w:t>- it is never OK to accept</w:t>
      </w:r>
      <w:r w:rsidR="00BC750D">
        <w:rPr>
          <w:rFonts w:ascii="Arial" w:hAnsi="Arial" w:cs="Arial"/>
          <w:sz w:val="28"/>
          <w:szCs w:val="28"/>
        </w:rPr>
        <w:t xml:space="preserve"> </w:t>
      </w:r>
      <w:r w:rsidRPr="00BC750D">
        <w:rPr>
          <w:rFonts w:ascii="Arial" w:hAnsi="Arial" w:cs="Arial"/>
          <w:sz w:val="28"/>
          <w:szCs w:val="28"/>
        </w:rPr>
        <w:t xml:space="preserve">restraint or </w:t>
      </w:r>
      <w:r w:rsidR="004B60F5" w:rsidRPr="00BC750D">
        <w:rPr>
          <w:rFonts w:ascii="Arial" w:hAnsi="Arial" w:cs="Arial"/>
          <w:sz w:val="28"/>
          <w:szCs w:val="28"/>
        </w:rPr>
        <w:t>long-term</w:t>
      </w:r>
      <w:r w:rsidRPr="00BC750D">
        <w:rPr>
          <w:rFonts w:ascii="Arial" w:hAnsi="Arial" w:cs="Arial"/>
          <w:sz w:val="28"/>
          <w:szCs w:val="28"/>
        </w:rPr>
        <w:t xml:space="preserve"> segregation and seclusion as part of someone’s support</w:t>
      </w:r>
    </w:p>
    <w:p w14:paraId="1E3B5C54" w14:textId="7CF130C1" w:rsidR="002E0D9D" w:rsidRPr="00BC750D" w:rsidRDefault="002E0D9D" w:rsidP="002E0D9D">
      <w:pPr>
        <w:rPr>
          <w:rFonts w:ascii="Arial" w:hAnsi="Arial" w:cs="Arial"/>
          <w:sz w:val="28"/>
          <w:szCs w:val="28"/>
        </w:rPr>
      </w:pPr>
      <w:r w:rsidRPr="00BC750D">
        <w:rPr>
          <w:rFonts w:ascii="Arial" w:hAnsi="Arial" w:cs="Arial"/>
          <w:sz w:val="28"/>
          <w:szCs w:val="28"/>
        </w:rPr>
        <w:t xml:space="preserve">- no </w:t>
      </w:r>
      <w:r w:rsidR="004B60F5" w:rsidRPr="00BC750D">
        <w:rPr>
          <w:rFonts w:ascii="Arial" w:hAnsi="Arial" w:cs="Arial"/>
          <w:sz w:val="28"/>
          <w:szCs w:val="28"/>
        </w:rPr>
        <w:t>one’s</w:t>
      </w:r>
      <w:r w:rsidRPr="00BC750D">
        <w:rPr>
          <w:rFonts w:ascii="Arial" w:hAnsi="Arial" w:cs="Arial"/>
          <w:sz w:val="28"/>
          <w:szCs w:val="28"/>
        </w:rPr>
        <w:t xml:space="preserve"> ‘behaviour’ justifies this use of seclusion and segregation</w:t>
      </w:r>
    </w:p>
    <w:p w14:paraId="6651CAF8" w14:textId="77777777" w:rsidR="002E0D9D" w:rsidRPr="00BC750D" w:rsidRDefault="002E0D9D" w:rsidP="002E0D9D">
      <w:pPr>
        <w:rPr>
          <w:rFonts w:ascii="Arial" w:hAnsi="Arial" w:cs="Arial"/>
          <w:sz w:val="28"/>
          <w:szCs w:val="28"/>
        </w:rPr>
      </w:pPr>
      <w:r w:rsidRPr="00BC750D">
        <w:rPr>
          <w:rFonts w:ascii="Arial" w:hAnsi="Arial" w:cs="Arial"/>
          <w:sz w:val="28"/>
          <w:szCs w:val="28"/>
        </w:rPr>
        <w:lastRenderedPageBreak/>
        <w:t>- The amount it is used shows how wrong our system of support is</w:t>
      </w:r>
    </w:p>
    <w:p w14:paraId="64E1878A" w14:textId="77777777" w:rsidR="00BC750D" w:rsidRDefault="002E0D9D" w:rsidP="002E0D9D">
      <w:pPr>
        <w:rPr>
          <w:rFonts w:ascii="Arial" w:hAnsi="Arial" w:cs="Arial"/>
          <w:sz w:val="28"/>
          <w:szCs w:val="28"/>
        </w:rPr>
      </w:pPr>
      <w:r w:rsidRPr="00BC750D">
        <w:rPr>
          <w:rFonts w:ascii="Arial" w:hAnsi="Arial" w:cs="Arial"/>
          <w:sz w:val="28"/>
          <w:szCs w:val="28"/>
        </w:rPr>
        <w:t xml:space="preserve">We want there to be more focus on good community services and support for people to live an ordinary life. </w:t>
      </w:r>
    </w:p>
    <w:p w14:paraId="12AAD04C" w14:textId="41794890" w:rsidR="00AB284B" w:rsidRPr="00BC750D" w:rsidRDefault="002E0D9D" w:rsidP="002E0D9D">
      <w:pPr>
        <w:rPr>
          <w:rFonts w:ascii="Arial" w:hAnsi="Arial" w:cs="Arial"/>
          <w:sz w:val="28"/>
          <w:szCs w:val="28"/>
        </w:rPr>
      </w:pPr>
      <w:r w:rsidRPr="00BC750D">
        <w:rPr>
          <w:rFonts w:ascii="Arial" w:hAnsi="Arial" w:cs="Arial"/>
          <w:sz w:val="28"/>
          <w:szCs w:val="28"/>
        </w:rPr>
        <w:t>We believe developing that will help end these practices in situations that do not work for people with learning disabilities or autistic people.</w:t>
      </w:r>
    </w:p>
    <w:p w14:paraId="23CF75BC" w14:textId="77777777" w:rsidR="008D6764" w:rsidRPr="00BC750D" w:rsidRDefault="008D6764" w:rsidP="002E0D9D">
      <w:pPr>
        <w:rPr>
          <w:rFonts w:ascii="Arial" w:hAnsi="Arial" w:cs="Arial"/>
          <w:b/>
          <w:sz w:val="28"/>
          <w:szCs w:val="28"/>
        </w:rPr>
      </w:pPr>
      <w:r w:rsidRPr="00BC750D">
        <w:rPr>
          <w:rFonts w:ascii="Arial" w:hAnsi="Arial" w:cs="Arial"/>
          <w:b/>
          <w:sz w:val="28"/>
          <w:szCs w:val="28"/>
        </w:rPr>
        <w:t>What our members said</w:t>
      </w:r>
    </w:p>
    <w:p w14:paraId="57F18441" w14:textId="28901914" w:rsidR="002E0D9D" w:rsidRPr="00BC750D" w:rsidRDefault="00D84B72" w:rsidP="002E0D9D">
      <w:pPr>
        <w:rPr>
          <w:rFonts w:ascii="Arial" w:hAnsi="Arial" w:cs="Arial"/>
          <w:sz w:val="28"/>
          <w:szCs w:val="28"/>
        </w:rPr>
      </w:pPr>
      <w:r w:rsidRPr="00BC750D">
        <w:rPr>
          <w:rFonts w:ascii="Arial" w:hAnsi="Arial" w:cs="Arial"/>
          <w:sz w:val="28"/>
          <w:szCs w:val="28"/>
        </w:rPr>
        <w:t>80% of the people who replied said they agree with our ideas so far and had some extra points to add.</w:t>
      </w:r>
    </w:p>
    <w:p w14:paraId="7E5984B9" w14:textId="097DBB68" w:rsidR="000A0548" w:rsidRPr="00BC750D" w:rsidRDefault="00D84B72" w:rsidP="002E0D9D">
      <w:pPr>
        <w:rPr>
          <w:rFonts w:ascii="Arial" w:hAnsi="Arial" w:cs="Arial"/>
          <w:sz w:val="28"/>
          <w:szCs w:val="28"/>
        </w:rPr>
      </w:pPr>
      <w:r w:rsidRPr="00BC750D">
        <w:rPr>
          <w:rFonts w:ascii="Arial" w:hAnsi="Arial" w:cs="Arial"/>
          <w:sz w:val="28"/>
          <w:szCs w:val="28"/>
        </w:rPr>
        <w:t>The 20% w</w:t>
      </w:r>
      <w:r w:rsidR="00AB284B" w:rsidRPr="00BC750D">
        <w:rPr>
          <w:rFonts w:ascii="Arial" w:hAnsi="Arial" w:cs="Arial"/>
          <w:sz w:val="28"/>
          <w:szCs w:val="28"/>
        </w:rPr>
        <w:t>ho</w:t>
      </w:r>
      <w:r w:rsidRPr="00BC750D">
        <w:rPr>
          <w:rFonts w:ascii="Arial" w:hAnsi="Arial" w:cs="Arial"/>
          <w:sz w:val="28"/>
          <w:szCs w:val="28"/>
        </w:rPr>
        <w:t xml:space="preserve"> did not agree said LDE’s view was too simple.</w:t>
      </w:r>
      <w:r w:rsidR="000A0548" w:rsidRPr="00BC750D">
        <w:rPr>
          <w:rFonts w:ascii="Arial" w:hAnsi="Arial" w:cs="Arial"/>
          <w:sz w:val="28"/>
          <w:szCs w:val="28"/>
        </w:rPr>
        <w:t xml:space="preserve"> </w:t>
      </w:r>
    </w:p>
    <w:p w14:paraId="3B1ECA4A" w14:textId="1315FFAB" w:rsidR="00D84B72" w:rsidRPr="00BC750D" w:rsidRDefault="000A0548" w:rsidP="002E0D9D">
      <w:pPr>
        <w:rPr>
          <w:rFonts w:ascii="Arial" w:hAnsi="Arial" w:cs="Arial"/>
          <w:sz w:val="28"/>
          <w:szCs w:val="28"/>
        </w:rPr>
      </w:pPr>
      <w:r w:rsidRPr="00BC750D">
        <w:rPr>
          <w:rFonts w:ascii="Arial" w:hAnsi="Arial" w:cs="Arial"/>
          <w:sz w:val="28"/>
          <w:szCs w:val="28"/>
        </w:rPr>
        <w:t>They said that face down restraint cannot</w:t>
      </w:r>
      <w:r w:rsidR="00E507A0" w:rsidRPr="00BC750D">
        <w:rPr>
          <w:rFonts w:ascii="Arial" w:hAnsi="Arial" w:cs="Arial"/>
          <w:sz w:val="28"/>
          <w:szCs w:val="28"/>
        </w:rPr>
        <w:t xml:space="preserve"> ever</w:t>
      </w:r>
      <w:r w:rsidRPr="00BC750D">
        <w:rPr>
          <w:rFonts w:ascii="Arial" w:hAnsi="Arial" w:cs="Arial"/>
          <w:sz w:val="28"/>
          <w:szCs w:val="28"/>
        </w:rPr>
        <w:t xml:space="preserve"> be OK but there is more to consider in other situations if a way of working helps someone live their life safely and staff are able to keep themselves safe.</w:t>
      </w:r>
    </w:p>
    <w:p w14:paraId="4DFDFE50" w14:textId="5970F095" w:rsidR="00E507A0" w:rsidRPr="00BC750D" w:rsidRDefault="00E507A0" w:rsidP="002E0D9D">
      <w:pPr>
        <w:rPr>
          <w:rFonts w:ascii="Arial" w:hAnsi="Arial" w:cs="Arial"/>
          <w:sz w:val="28"/>
          <w:szCs w:val="28"/>
        </w:rPr>
      </w:pPr>
      <w:r w:rsidRPr="00BC750D">
        <w:rPr>
          <w:rFonts w:ascii="Arial" w:hAnsi="Arial" w:cs="Arial"/>
          <w:sz w:val="28"/>
          <w:szCs w:val="28"/>
        </w:rPr>
        <w:t>Everyone agreed the restrictions on anyone’s life should be for short periods of time and the least restrictive it can be</w:t>
      </w:r>
    </w:p>
    <w:p w14:paraId="2CC16F81" w14:textId="1C964849" w:rsidR="00D84B72" w:rsidRPr="00BC750D" w:rsidRDefault="00D84B72" w:rsidP="002E0D9D">
      <w:pPr>
        <w:rPr>
          <w:rFonts w:ascii="Arial" w:hAnsi="Arial" w:cs="Arial"/>
          <w:sz w:val="28"/>
          <w:szCs w:val="28"/>
        </w:rPr>
      </w:pPr>
      <w:r w:rsidRPr="00BC750D">
        <w:rPr>
          <w:rFonts w:ascii="Arial" w:hAnsi="Arial" w:cs="Arial"/>
          <w:sz w:val="28"/>
          <w:szCs w:val="28"/>
        </w:rPr>
        <w:t xml:space="preserve">1 person said </w:t>
      </w:r>
    </w:p>
    <w:p w14:paraId="41286F71" w14:textId="4EC910B8" w:rsidR="00D84B72" w:rsidRPr="00BC750D" w:rsidRDefault="000A0548" w:rsidP="002E0D9D">
      <w:pPr>
        <w:rPr>
          <w:rFonts w:ascii="Arial" w:hAnsi="Arial" w:cs="Arial"/>
          <w:sz w:val="28"/>
          <w:szCs w:val="28"/>
        </w:rPr>
      </w:pPr>
      <w:r w:rsidRPr="00BC750D">
        <w:rPr>
          <w:rFonts w:ascii="Arial" w:hAnsi="Arial" w:cs="Arial"/>
          <w:sz w:val="28"/>
          <w:szCs w:val="28"/>
        </w:rPr>
        <w:t xml:space="preserve">“Restraint can be walking arm in arm or guiding by way of gentle touch. Techniques like Team Teach and PrOAT SCIPr use least restrictive methods and positive behaviour support to try and minimise challenge and deal with it in the least restrictive way possible. This doesn’t mean no restraint it means minimum restraint. If we ban restraint many individuals will end up worse off as they will no doubt be kept indoors to minimise risk and be prevented from doing </w:t>
      </w:r>
      <w:r w:rsidR="004B60F5" w:rsidRPr="00BC750D">
        <w:rPr>
          <w:rFonts w:ascii="Arial" w:hAnsi="Arial" w:cs="Arial"/>
          <w:sz w:val="28"/>
          <w:szCs w:val="28"/>
        </w:rPr>
        <w:t>activities,</w:t>
      </w:r>
      <w:r w:rsidRPr="00BC750D">
        <w:rPr>
          <w:rFonts w:ascii="Arial" w:hAnsi="Arial" w:cs="Arial"/>
          <w:sz w:val="28"/>
          <w:szCs w:val="28"/>
        </w:rPr>
        <w:t xml:space="preserve"> they enjoy.” </w:t>
      </w:r>
    </w:p>
    <w:p w14:paraId="663FA77E" w14:textId="378B2DFE" w:rsidR="000A0548" w:rsidRPr="00BC750D" w:rsidRDefault="000A0548" w:rsidP="002E0D9D">
      <w:pPr>
        <w:rPr>
          <w:rFonts w:ascii="Arial" w:hAnsi="Arial" w:cs="Arial"/>
          <w:b/>
          <w:sz w:val="28"/>
          <w:szCs w:val="28"/>
        </w:rPr>
      </w:pPr>
      <w:r w:rsidRPr="00BC750D">
        <w:rPr>
          <w:rFonts w:ascii="Arial" w:hAnsi="Arial" w:cs="Arial"/>
          <w:b/>
          <w:sz w:val="28"/>
          <w:szCs w:val="28"/>
        </w:rPr>
        <w:t>What else people told us</w:t>
      </w:r>
    </w:p>
    <w:p w14:paraId="05A8401F" w14:textId="698F69BA" w:rsidR="00E507A0" w:rsidRPr="00BC750D" w:rsidRDefault="00E507A0" w:rsidP="00E507A0">
      <w:pPr>
        <w:pStyle w:val="ListParagraph"/>
        <w:numPr>
          <w:ilvl w:val="0"/>
          <w:numId w:val="1"/>
        </w:numPr>
        <w:rPr>
          <w:rFonts w:ascii="Arial" w:hAnsi="Arial" w:cs="Arial"/>
          <w:sz w:val="28"/>
          <w:szCs w:val="28"/>
        </w:rPr>
      </w:pPr>
      <w:r w:rsidRPr="00BC750D">
        <w:rPr>
          <w:rFonts w:ascii="Arial" w:hAnsi="Arial" w:cs="Arial"/>
          <w:sz w:val="28"/>
          <w:szCs w:val="28"/>
        </w:rPr>
        <w:t>All kinds of support providers should invest more in training staff and working in ways that mean people live good lives and are less likely to communicate being unhappy or afraid in their behaviour</w:t>
      </w:r>
    </w:p>
    <w:p w14:paraId="3DD7EFB8" w14:textId="712990FB" w:rsidR="00E507A0" w:rsidRPr="00BC750D" w:rsidRDefault="00E507A0" w:rsidP="00E507A0">
      <w:pPr>
        <w:pStyle w:val="ListParagraph"/>
        <w:numPr>
          <w:ilvl w:val="0"/>
          <w:numId w:val="1"/>
        </w:numPr>
        <w:rPr>
          <w:rFonts w:ascii="Arial" w:hAnsi="Arial" w:cs="Arial"/>
          <w:sz w:val="28"/>
          <w:szCs w:val="28"/>
        </w:rPr>
      </w:pPr>
      <w:r w:rsidRPr="00BC750D">
        <w:rPr>
          <w:rFonts w:ascii="Arial" w:hAnsi="Arial" w:cs="Arial"/>
          <w:sz w:val="28"/>
          <w:szCs w:val="28"/>
        </w:rPr>
        <w:t xml:space="preserve">Chemical restraint through medication must not be forgotten in the review and </w:t>
      </w:r>
      <w:r w:rsidR="004B60F5" w:rsidRPr="00BC750D">
        <w:rPr>
          <w:rFonts w:ascii="Arial" w:hAnsi="Arial" w:cs="Arial"/>
          <w:sz w:val="28"/>
          <w:szCs w:val="28"/>
        </w:rPr>
        <w:t>looking</w:t>
      </w:r>
      <w:r w:rsidRPr="00BC750D">
        <w:rPr>
          <w:rFonts w:ascii="Arial" w:hAnsi="Arial" w:cs="Arial"/>
          <w:sz w:val="28"/>
          <w:szCs w:val="28"/>
        </w:rPr>
        <w:t xml:space="preserve"> at future practice</w:t>
      </w:r>
    </w:p>
    <w:p w14:paraId="218B4694" w14:textId="16A78C5C" w:rsidR="00E507A0" w:rsidRPr="00BC750D" w:rsidRDefault="00E507A0" w:rsidP="00E507A0">
      <w:pPr>
        <w:pStyle w:val="ListParagraph"/>
        <w:numPr>
          <w:ilvl w:val="0"/>
          <w:numId w:val="1"/>
        </w:numPr>
        <w:rPr>
          <w:rFonts w:ascii="Arial" w:hAnsi="Arial" w:cs="Arial"/>
          <w:sz w:val="28"/>
          <w:szCs w:val="28"/>
        </w:rPr>
      </w:pPr>
      <w:r w:rsidRPr="00BC750D">
        <w:rPr>
          <w:rFonts w:ascii="Arial" w:hAnsi="Arial" w:cs="Arial"/>
          <w:sz w:val="28"/>
          <w:szCs w:val="28"/>
        </w:rPr>
        <w:t>The impact afterwards of restraint or seclusion should be remembered and support offered – there can be physical and mental effects such as trauma if people have experienced it</w:t>
      </w:r>
    </w:p>
    <w:p w14:paraId="158B0759" w14:textId="158EECC6" w:rsidR="00BC750D" w:rsidRDefault="00AB284B" w:rsidP="002E0D9D">
      <w:pPr>
        <w:pStyle w:val="ListParagraph"/>
        <w:numPr>
          <w:ilvl w:val="0"/>
          <w:numId w:val="1"/>
        </w:numPr>
        <w:rPr>
          <w:rFonts w:ascii="Arial" w:hAnsi="Arial" w:cs="Arial"/>
          <w:sz w:val="28"/>
          <w:szCs w:val="28"/>
        </w:rPr>
      </w:pPr>
      <w:r w:rsidRPr="00BC750D">
        <w:rPr>
          <w:rFonts w:ascii="Arial" w:hAnsi="Arial" w:cs="Arial"/>
          <w:sz w:val="28"/>
          <w:szCs w:val="28"/>
        </w:rPr>
        <w:t xml:space="preserve">The </w:t>
      </w:r>
      <w:hyperlink r:id="rId6" w:history="1">
        <w:r w:rsidRPr="00BC750D">
          <w:rPr>
            <w:rStyle w:val="Hyperlink"/>
            <w:rFonts w:ascii="Arial" w:hAnsi="Arial" w:cs="Arial"/>
            <w:sz w:val="28"/>
            <w:szCs w:val="28"/>
          </w:rPr>
          <w:t>NICE guidelines</w:t>
        </w:r>
      </w:hyperlink>
      <w:r w:rsidR="00E507A0" w:rsidRPr="00BC750D">
        <w:rPr>
          <w:rFonts w:ascii="Arial" w:hAnsi="Arial" w:cs="Arial"/>
          <w:sz w:val="28"/>
          <w:szCs w:val="28"/>
        </w:rPr>
        <w:t xml:space="preserve"> on challenging </w:t>
      </w:r>
      <w:r w:rsidR="004B60F5" w:rsidRPr="00BC750D">
        <w:rPr>
          <w:rFonts w:ascii="Arial" w:hAnsi="Arial" w:cs="Arial"/>
          <w:sz w:val="28"/>
          <w:szCs w:val="28"/>
        </w:rPr>
        <w:t>behaviour include</w:t>
      </w:r>
      <w:r w:rsidRPr="00BC750D">
        <w:rPr>
          <w:rFonts w:ascii="Arial" w:hAnsi="Arial" w:cs="Arial"/>
          <w:sz w:val="28"/>
          <w:szCs w:val="28"/>
        </w:rPr>
        <w:t xml:space="preserve"> important good </w:t>
      </w:r>
      <w:r w:rsidR="004B60F5" w:rsidRPr="00BC750D">
        <w:rPr>
          <w:rFonts w:ascii="Arial" w:hAnsi="Arial" w:cs="Arial"/>
          <w:sz w:val="28"/>
          <w:szCs w:val="28"/>
        </w:rPr>
        <w:t>practice</w:t>
      </w:r>
      <w:r w:rsidRPr="00BC750D">
        <w:rPr>
          <w:rFonts w:ascii="Arial" w:hAnsi="Arial" w:cs="Arial"/>
          <w:sz w:val="28"/>
          <w:szCs w:val="28"/>
        </w:rPr>
        <w:t xml:space="preserve"> </w:t>
      </w:r>
      <w:r w:rsidR="00E507A0" w:rsidRPr="00BC750D">
        <w:rPr>
          <w:rFonts w:ascii="Arial" w:hAnsi="Arial" w:cs="Arial"/>
          <w:sz w:val="28"/>
          <w:szCs w:val="28"/>
        </w:rPr>
        <w:t>on good supp</w:t>
      </w:r>
      <w:r w:rsidR="00BC750D">
        <w:rPr>
          <w:rFonts w:ascii="Arial" w:hAnsi="Arial" w:cs="Arial"/>
          <w:sz w:val="28"/>
          <w:szCs w:val="28"/>
        </w:rPr>
        <w:t>ort</w:t>
      </w:r>
    </w:p>
    <w:p w14:paraId="2F85C618" w14:textId="0A09B364" w:rsidR="00BC750D" w:rsidRDefault="00BC750D" w:rsidP="00BC750D">
      <w:pPr>
        <w:ind w:left="360"/>
        <w:rPr>
          <w:rFonts w:ascii="Arial" w:hAnsi="Arial" w:cs="Arial"/>
          <w:sz w:val="28"/>
          <w:szCs w:val="28"/>
        </w:rPr>
      </w:pPr>
      <w:r>
        <w:rPr>
          <w:rFonts w:ascii="Arial" w:hAnsi="Arial" w:cs="Arial"/>
          <w:sz w:val="28"/>
          <w:szCs w:val="28"/>
        </w:rPr>
        <w:lastRenderedPageBreak/>
        <w:t>Based on what we heard Learning Disability England’s position w</w:t>
      </w:r>
      <w:r w:rsidR="00705E76">
        <w:rPr>
          <w:rFonts w:ascii="Arial" w:hAnsi="Arial" w:cs="Arial"/>
          <w:sz w:val="28"/>
          <w:szCs w:val="28"/>
        </w:rPr>
        <w:t>as thought</w:t>
      </w:r>
      <w:r>
        <w:rPr>
          <w:rFonts w:ascii="Arial" w:hAnsi="Arial" w:cs="Arial"/>
          <w:sz w:val="28"/>
          <w:szCs w:val="28"/>
        </w:rPr>
        <w:t xml:space="preserve"> about by Representative Body </w:t>
      </w:r>
      <w:r w:rsidR="00705E76">
        <w:rPr>
          <w:rFonts w:ascii="Arial" w:hAnsi="Arial" w:cs="Arial"/>
          <w:sz w:val="28"/>
          <w:szCs w:val="28"/>
        </w:rPr>
        <w:t xml:space="preserve">members </w:t>
      </w:r>
      <w:r>
        <w:rPr>
          <w:rFonts w:ascii="Arial" w:hAnsi="Arial" w:cs="Arial"/>
          <w:sz w:val="28"/>
          <w:szCs w:val="28"/>
        </w:rPr>
        <w:t>who set our policies.</w:t>
      </w:r>
    </w:p>
    <w:p w14:paraId="2CA486AB" w14:textId="7B49F076" w:rsidR="00BC750D" w:rsidRPr="004B60F5" w:rsidRDefault="00BC750D" w:rsidP="00BC750D">
      <w:pPr>
        <w:ind w:left="360"/>
        <w:rPr>
          <w:rFonts w:ascii="Arial" w:hAnsi="Arial" w:cs="Arial"/>
          <w:b/>
          <w:sz w:val="28"/>
          <w:szCs w:val="28"/>
        </w:rPr>
      </w:pPr>
      <w:r w:rsidRPr="004B60F5">
        <w:rPr>
          <w:rFonts w:ascii="Arial" w:hAnsi="Arial" w:cs="Arial"/>
          <w:b/>
          <w:sz w:val="28"/>
          <w:szCs w:val="28"/>
        </w:rPr>
        <w:t>Our new draft policy statements are:</w:t>
      </w:r>
    </w:p>
    <w:p w14:paraId="15C63214" w14:textId="1E05150C" w:rsidR="00BC750D" w:rsidRPr="00BC750D" w:rsidRDefault="00BC750D" w:rsidP="00BC750D">
      <w:pPr>
        <w:ind w:left="360"/>
        <w:rPr>
          <w:rFonts w:ascii="Arial" w:hAnsi="Arial" w:cs="Arial"/>
          <w:sz w:val="28"/>
          <w:szCs w:val="28"/>
        </w:rPr>
      </w:pPr>
      <w:r>
        <w:rPr>
          <w:rFonts w:ascii="Arial" w:hAnsi="Arial" w:cs="Arial"/>
          <w:sz w:val="28"/>
          <w:szCs w:val="28"/>
        </w:rPr>
        <w:t xml:space="preserve">We </w:t>
      </w:r>
      <w:r w:rsidRPr="00BC750D">
        <w:rPr>
          <w:rFonts w:ascii="Arial" w:hAnsi="Arial" w:cs="Arial"/>
          <w:sz w:val="28"/>
          <w:szCs w:val="28"/>
        </w:rPr>
        <w:t xml:space="preserve">want more to be done to end </w:t>
      </w:r>
      <w:r w:rsidR="00705E76">
        <w:rPr>
          <w:rFonts w:ascii="Arial" w:hAnsi="Arial" w:cs="Arial"/>
          <w:sz w:val="28"/>
          <w:szCs w:val="28"/>
        </w:rPr>
        <w:t xml:space="preserve">the </w:t>
      </w:r>
      <w:r w:rsidRPr="00BC750D">
        <w:rPr>
          <w:rFonts w:ascii="Arial" w:hAnsi="Arial" w:cs="Arial"/>
          <w:sz w:val="28"/>
          <w:szCs w:val="28"/>
        </w:rPr>
        <w:t>harm these practices are having on people.</w:t>
      </w:r>
      <w:r>
        <w:rPr>
          <w:rFonts w:ascii="Arial" w:hAnsi="Arial" w:cs="Arial"/>
          <w:sz w:val="28"/>
          <w:szCs w:val="28"/>
        </w:rPr>
        <w:t xml:space="preserve"> We know too many people are restrained or secluded or on medication when listening to them and good support could stop </w:t>
      </w:r>
      <w:r w:rsidR="00714035">
        <w:rPr>
          <w:rFonts w:ascii="Arial" w:hAnsi="Arial" w:cs="Arial"/>
          <w:sz w:val="28"/>
          <w:szCs w:val="28"/>
        </w:rPr>
        <w:t>the need for those practices.</w:t>
      </w:r>
      <w:r>
        <w:rPr>
          <w:rFonts w:ascii="Arial" w:hAnsi="Arial" w:cs="Arial"/>
          <w:sz w:val="28"/>
          <w:szCs w:val="28"/>
        </w:rPr>
        <w:t xml:space="preserve"> </w:t>
      </w:r>
    </w:p>
    <w:p w14:paraId="6F7BE0EF" w14:textId="3133C5CA" w:rsidR="00BC750D" w:rsidRDefault="00BC750D" w:rsidP="00BC750D">
      <w:pPr>
        <w:ind w:left="360"/>
        <w:rPr>
          <w:rFonts w:ascii="Arial" w:hAnsi="Arial" w:cs="Arial"/>
          <w:sz w:val="28"/>
          <w:szCs w:val="28"/>
        </w:rPr>
      </w:pPr>
      <w:r w:rsidRPr="00BC750D">
        <w:rPr>
          <w:rFonts w:ascii="Arial" w:hAnsi="Arial" w:cs="Arial"/>
          <w:sz w:val="28"/>
          <w:szCs w:val="28"/>
        </w:rPr>
        <w:t xml:space="preserve">We </w:t>
      </w:r>
      <w:r>
        <w:rPr>
          <w:rFonts w:ascii="Arial" w:hAnsi="Arial" w:cs="Arial"/>
          <w:sz w:val="28"/>
          <w:szCs w:val="28"/>
        </w:rPr>
        <w:t>think</w:t>
      </w:r>
      <w:r w:rsidRPr="00BC750D">
        <w:rPr>
          <w:rFonts w:ascii="Arial" w:hAnsi="Arial" w:cs="Arial"/>
          <w:sz w:val="28"/>
          <w:szCs w:val="28"/>
        </w:rPr>
        <w:t xml:space="preserve"> that</w:t>
      </w:r>
    </w:p>
    <w:p w14:paraId="1D70A8E4" w14:textId="721CD672" w:rsidR="00705E76" w:rsidRDefault="00705E76" w:rsidP="00BC750D">
      <w:pPr>
        <w:ind w:left="360"/>
        <w:rPr>
          <w:rFonts w:ascii="Arial" w:hAnsi="Arial" w:cs="Arial"/>
          <w:sz w:val="28"/>
          <w:szCs w:val="28"/>
        </w:rPr>
      </w:pPr>
      <w:r>
        <w:rPr>
          <w:rFonts w:ascii="Arial" w:hAnsi="Arial" w:cs="Arial"/>
          <w:sz w:val="28"/>
          <w:szCs w:val="28"/>
        </w:rPr>
        <w:t xml:space="preserve">- </w:t>
      </w:r>
      <w:r w:rsidR="008210E9">
        <w:rPr>
          <w:rFonts w:ascii="Arial" w:hAnsi="Arial" w:cs="Arial"/>
          <w:sz w:val="28"/>
          <w:szCs w:val="28"/>
        </w:rPr>
        <w:t xml:space="preserve">the underlying reasons restraint is being used should always be recognised. For </w:t>
      </w:r>
      <w:proofErr w:type="gramStart"/>
      <w:r w:rsidR="008210E9">
        <w:rPr>
          <w:rFonts w:ascii="Arial" w:hAnsi="Arial" w:cs="Arial"/>
          <w:sz w:val="28"/>
          <w:szCs w:val="28"/>
        </w:rPr>
        <w:t>example</w:t>
      </w:r>
      <w:proofErr w:type="gramEnd"/>
      <w:r w:rsidR="008210E9">
        <w:rPr>
          <w:rFonts w:ascii="Arial" w:hAnsi="Arial" w:cs="Arial"/>
          <w:sz w:val="28"/>
          <w:szCs w:val="28"/>
        </w:rPr>
        <w:t xml:space="preserve"> if people are being supported badly or in places that cause them distress their behaviour may show they are afraid. For </w:t>
      </w:r>
      <w:proofErr w:type="gramStart"/>
      <w:r w:rsidR="008210E9">
        <w:rPr>
          <w:rFonts w:ascii="Arial" w:hAnsi="Arial" w:cs="Arial"/>
          <w:sz w:val="28"/>
          <w:szCs w:val="28"/>
        </w:rPr>
        <w:t>example</w:t>
      </w:r>
      <w:proofErr w:type="gramEnd"/>
      <w:r w:rsidR="008210E9">
        <w:rPr>
          <w:rFonts w:ascii="Arial" w:hAnsi="Arial" w:cs="Arial"/>
          <w:sz w:val="28"/>
          <w:szCs w:val="28"/>
        </w:rPr>
        <w:t xml:space="preserve"> environmental factors may mean autistic people are afraid and lead to them being restrained and then more afraid. We think this is a failure in services not the person.</w:t>
      </w:r>
    </w:p>
    <w:p w14:paraId="2A37B4A5" w14:textId="73BDDA39" w:rsidR="00705E76" w:rsidRPr="00BC750D" w:rsidRDefault="00705E76" w:rsidP="00BC750D">
      <w:pPr>
        <w:ind w:left="360"/>
        <w:rPr>
          <w:rFonts w:ascii="Arial" w:hAnsi="Arial" w:cs="Arial"/>
          <w:sz w:val="28"/>
          <w:szCs w:val="28"/>
        </w:rPr>
      </w:pPr>
      <w:r>
        <w:rPr>
          <w:rFonts w:ascii="Arial" w:hAnsi="Arial" w:cs="Arial"/>
          <w:sz w:val="28"/>
          <w:szCs w:val="28"/>
        </w:rPr>
        <w:t xml:space="preserve">- restraint must be better understood so the difference between a gentle hand on someone’s arm and holding someone against their will is clear and </w:t>
      </w:r>
      <w:r w:rsidR="008210E9">
        <w:rPr>
          <w:rFonts w:ascii="Arial" w:hAnsi="Arial" w:cs="Arial"/>
          <w:sz w:val="28"/>
          <w:szCs w:val="28"/>
        </w:rPr>
        <w:t>supportive practice and restraint</w:t>
      </w:r>
      <w:r>
        <w:rPr>
          <w:rFonts w:ascii="Arial" w:hAnsi="Arial" w:cs="Arial"/>
          <w:sz w:val="28"/>
          <w:szCs w:val="28"/>
        </w:rPr>
        <w:t xml:space="preserve"> are not counted as the same thing.</w:t>
      </w:r>
    </w:p>
    <w:p w14:paraId="7E712F73" w14:textId="48E8D822" w:rsidR="00BC750D" w:rsidRDefault="00BC750D" w:rsidP="00BC750D">
      <w:pPr>
        <w:ind w:left="360"/>
        <w:rPr>
          <w:rFonts w:ascii="Arial" w:hAnsi="Arial" w:cs="Arial"/>
          <w:sz w:val="28"/>
          <w:szCs w:val="28"/>
        </w:rPr>
      </w:pPr>
      <w:r w:rsidRPr="00BC750D">
        <w:rPr>
          <w:rFonts w:ascii="Arial" w:hAnsi="Arial" w:cs="Arial"/>
          <w:sz w:val="28"/>
          <w:szCs w:val="28"/>
        </w:rPr>
        <w:t xml:space="preserve">- it is never OK to accept </w:t>
      </w:r>
      <w:r>
        <w:rPr>
          <w:rFonts w:ascii="Arial" w:hAnsi="Arial" w:cs="Arial"/>
          <w:sz w:val="28"/>
          <w:szCs w:val="28"/>
        </w:rPr>
        <w:t xml:space="preserve">fully body </w:t>
      </w:r>
      <w:r w:rsidRPr="00BC750D">
        <w:rPr>
          <w:rFonts w:ascii="Arial" w:hAnsi="Arial" w:cs="Arial"/>
          <w:sz w:val="28"/>
          <w:szCs w:val="28"/>
        </w:rPr>
        <w:t xml:space="preserve">restraint or </w:t>
      </w:r>
      <w:r w:rsidR="004B60F5" w:rsidRPr="00BC750D">
        <w:rPr>
          <w:rFonts w:ascii="Arial" w:hAnsi="Arial" w:cs="Arial"/>
          <w:sz w:val="28"/>
          <w:szCs w:val="28"/>
        </w:rPr>
        <w:t>long-term</w:t>
      </w:r>
      <w:r w:rsidRPr="00BC750D">
        <w:rPr>
          <w:rFonts w:ascii="Arial" w:hAnsi="Arial" w:cs="Arial"/>
          <w:sz w:val="28"/>
          <w:szCs w:val="28"/>
        </w:rPr>
        <w:t xml:space="preserve"> segregation and seclusion as part of someone’s support</w:t>
      </w:r>
    </w:p>
    <w:p w14:paraId="4BD38120" w14:textId="7AF47C8D" w:rsidR="00BC750D" w:rsidRDefault="00BC750D" w:rsidP="00BC750D">
      <w:pPr>
        <w:ind w:left="360"/>
        <w:rPr>
          <w:rFonts w:ascii="Arial" w:hAnsi="Arial" w:cs="Arial"/>
          <w:sz w:val="28"/>
          <w:szCs w:val="28"/>
        </w:rPr>
      </w:pPr>
      <w:r>
        <w:rPr>
          <w:rFonts w:ascii="Arial" w:hAnsi="Arial" w:cs="Arial"/>
          <w:sz w:val="28"/>
          <w:szCs w:val="28"/>
        </w:rPr>
        <w:t xml:space="preserve">- the focus needs to be on </w:t>
      </w:r>
      <w:r w:rsidR="004B60F5">
        <w:rPr>
          <w:rFonts w:ascii="Arial" w:hAnsi="Arial" w:cs="Arial"/>
          <w:sz w:val="28"/>
          <w:szCs w:val="28"/>
        </w:rPr>
        <w:t xml:space="preserve">the good support practices we know work for people </w:t>
      </w:r>
      <w:r w:rsidR="00705E76">
        <w:rPr>
          <w:rFonts w:ascii="Arial" w:hAnsi="Arial" w:cs="Arial"/>
          <w:sz w:val="28"/>
          <w:szCs w:val="28"/>
        </w:rPr>
        <w:t xml:space="preserve">being supported </w:t>
      </w:r>
      <w:r w:rsidR="004B60F5">
        <w:rPr>
          <w:rFonts w:ascii="Arial" w:hAnsi="Arial" w:cs="Arial"/>
          <w:sz w:val="28"/>
          <w:szCs w:val="28"/>
        </w:rPr>
        <w:t>and the staff supporting them</w:t>
      </w:r>
    </w:p>
    <w:p w14:paraId="60FB9ED6" w14:textId="27D8ECE0" w:rsidR="004B60F5" w:rsidRPr="00BC750D" w:rsidRDefault="004B60F5" w:rsidP="00BC750D">
      <w:pPr>
        <w:ind w:left="360"/>
        <w:rPr>
          <w:rFonts w:ascii="Arial" w:hAnsi="Arial" w:cs="Arial"/>
          <w:sz w:val="28"/>
          <w:szCs w:val="28"/>
        </w:rPr>
      </w:pPr>
      <w:r>
        <w:rPr>
          <w:rFonts w:ascii="Arial" w:hAnsi="Arial" w:cs="Arial"/>
          <w:sz w:val="28"/>
          <w:szCs w:val="28"/>
        </w:rPr>
        <w:t>- support staff must get good training, support and on going learning on positive ways of working for the people they are supporting now</w:t>
      </w:r>
    </w:p>
    <w:p w14:paraId="595E467B" w14:textId="37C496CF" w:rsidR="00BC750D" w:rsidRPr="00BC750D" w:rsidRDefault="00BC750D" w:rsidP="004B60F5">
      <w:pPr>
        <w:ind w:left="360"/>
        <w:rPr>
          <w:rFonts w:ascii="Arial" w:hAnsi="Arial" w:cs="Arial"/>
          <w:sz w:val="28"/>
          <w:szCs w:val="28"/>
        </w:rPr>
      </w:pPr>
      <w:r w:rsidRPr="00BC750D">
        <w:rPr>
          <w:rFonts w:ascii="Arial" w:hAnsi="Arial" w:cs="Arial"/>
          <w:sz w:val="28"/>
          <w:szCs w:val="28"/>
        </w:rPr>
        <w:t xml:space="preserve">- no </w:t>
      </w:r>
      <w:r w:rsidR="004B60F5" w:rsidRPr="00BC750D">
        <w:rPr>
          <w:rFonts w:ascii="Arial" w:hAnsi="Arial" w:cs="Arial"/>
          <w:sz w:val="28"/>
          <w:szCs w:val="28"/>
        </w:rPr>
        <w:t>one’s</w:t>
      </w:r>
      <w:r w:rsidRPr="00BC750D">
        <w:rPr>
          <w:rFonts w:ascii="Arial" w:hAnsi="Arial" w:cs="Arial"/>
          <w:sz w:val="28"/>
          <w:szCs w:val="28"/>
        </w:rPr>
        <w:t xml:space="preserve"> ‘behaviour’ justifies this use of seclusion and segregation</w:t>
      </w:r>
      <w:r w:rsidR="004B60F5">
        <w:rPr>
          <w:rFonts w:ascii="Arial" w:hAnsi="Arial" w:cs="Arial"/>
          <w:sz w:val="28"/>
          <w:szCs w:val="28"/>
        </w:rPr>
        <w:t xml:space="preserve">. </w:t>
      </w:r>
      <w:r w:rsidRPr="00BC750D">
        <w:rPr>
          <w:rFonts w:ascii="Arial" w:hAnsi="Arial" w:cs="Arial"/>
          <w:sz w:val="28"/>
          <w:szCs w:val="28"/>
        </w:rPr>
        <w:t>The amount it is used shows how wrong our system of support is</w:t>
      </w:r>
    </w:p>
    <w:p w14:paraId="10C2C822" w14:textId="7EB7B040" w:rsidR="00BC750D" w:rsidRDefault="00BC750D" w:rsidP="00BC750D">
      <w:pPr>
        <w:ind w:left="360"/>
        <w:rPr>
          <w:rFonts w:ascii="Arial" w:hAnsi="Arial" w:cs="Arial"/>
          <w:sz w:val="28"/>
          <w:szCs w:val="28"/>
        </w:rPr>
      </w:pPr>
      <w:r w:rsidRPr="00BC750D">
        <w:rPr>
          <w:rFonts w:ascii="Arial" w:hAnsi="Arial" w:cs="Arial"/>
          <w:sz w:val="28"/>
          <w:szCs w:val="28"/>
        </w:rPr>
        <w:t xml:space="preserve">We want there to be more focus on good community services and support for people to live an ordinary life. </w:t>
      </w:r>
    </w:p>
    <w:p w14:paraId="67F17338" w14:textId="4849A0E3" w:rsidR="003450B5" w:rsidRPr="00BC750D" w:rsidRDefault="003450B5" w:rsidP="00BC750D">
      <w:pPr>
        <w:ind w:left="360"/>
        <w:rPr>
          <w:rFonts w:ascii="Arial" w:hAnsi="Arial" w:cs="Arial"/>
          <w:sz w:val="28"/>
          <w:szCs w:val="28"/>
        </w:rPr>
      </w:pPr>
      <w:r>
        <w:rPr>
          <w:rFonts w:ascii="Arial" w:hAnsi="Arial" w:cs="Arial"/>
          <w:sz w:val="28"/>
          <w:szCs w:val="28"/>
        </w:rPr>
        <w:t xml:space="preserve">Understanding how people communicate and what they are saying through words, signs, symbols or their behaviour is </w:t>
      </w:r>
      <w:r w:rsidR="002B2252">
        <w:rPr>
          <w:rFonts w:ascii="Arial" w:hAnsi="Arial" w:cs="Arial"/>
          <w:sz w:val="28"/>
          <w:szCs w:val="28"/>
        </w:rPr>
        <w:t>very important for people to live a good life.</w:t>
      </w:r>
    </w:p>
    <w:p w14:paraId="0B6A7C9B" w14:textId="2544EF7C" w:rsidR="00A30DA1" w:rsidRDefault="00BC750D" w:rsidP="00545009">
      <w:pPr>
        <w:ind w:left="360"/>
        <w:rPr>
          <w:rFonts w:ascii="Arial" w:hAnsi="Arial" w:cs="Arial"/>
          <w:sz w:val="28"/>
          <w:szCs w:val="28"/>
        </w:rPr>
      </w:pPr>
      <w:r w:rsidRPr="00BC750D">
        <w:rPr>
          <w:rFonts w:ascii="Arial" w:hAnsi="Arial" w:cs="Arial"/>
          <w:sz w:val="28"/>
          <w:szCs w:val="28"/>
        </w:rPr>
        <w:t>We believe developing</w:t>
      </w:r>
      <w:r w:rsidR="002B2252">
        <w:rPr>
          <w:rFonts w:ascii="Arial" w:hAnsi="Arial" w:cs="Arial"/>
          <w:sz w:val="28"/>
          <w:szCs w:val="28"/>
        </w:rPr>
        <w:t xml:space="preserve"> community supports with skilled staff</w:t>
      </w:r>
      <w:r w:rsidRPr="00BC750D">
        <w:rPr>
          <w:rFonts w:ascii="Arial" w:hAnsi="Arial" w:cs="Arial"/>
          <w:sz w:val="28"/>
          <w:szCs w:val="28"/>
        </w:rPr>
        <w:t xml:space="preserve"> will help end the </w:t>
      </w:r>
      <w:r w:rsidR="002B2252">
        <w:rPr>
          <w:rFonts w:ascii="Arial" w:hAnsi="Arial" w:cs="Arial"/>
          <w:sz w:val="28"/>
          <w:szCs w:val="28"/>
        </w:rPr>
        <w:t xml:space="preserve">restrictive and damaging </w:t>
      </w:r>
      <w:r w:rsidRPr="00BC750D">
        <w:rPr>
          <w:rFonts w:ascii="Arial" w:hAnsi="Arial" w:cs="Arial"/>
          <w:sz w:val="28"/>
          <w:szCs w:val="28"/>
        </w:rPr>
        <w:t>practices in situations that do not work for people with learning disabilities or autistic people</w:t>
      </w:r>
      <w:bookmarkStart w:id="0" w:name="_GoBack"/>
      <w:bookmarkEnd w:id="0"/>
      <w:r w:rsidRPr="00BC750D">
        <w:rPr>
          <w:rFonts w:ascii="Arial" w:hAnsi="Arial" w:cs="Arial"/>
          <w:sz w:val="28"/>
          <w:szCs w:val="28"/>
        </w:rPr>
        <w:t>.</w:t>
      </w:r>
    </w:p>
    <w:p w14:paraId="74C474E7" w14:textId="77777777" w:rsidR="008210E9" w:rsidRDefault="008210E9" w:rsidP="00A30DA1">
      <w:pPr>
        <w:ind w:left="360"/>
        <w:rPr>
          <w:rFonts w:ascii="Arial" w:hAnsi="Arial" w:cs="Arial"/>
          <w:sz w:val="28"/>
          <w:szCs w:val="28"/>
        </w:rPr>
      </w:pPr>
    </w:p>
    <w:p w14:paraId="638AB154" w14:textId="1061F2D1" w:rsidR="00A30DA1" w:rsidRPr="002B2252" w:rsidRDefault="00A30DA1" w:rsidP="00A30DA1">
      <w:pPr>
        <w:ind w:left="360"/>
        <w:rPr>
          <w:rFonts w:ascii="Arial" w:hAnsi="Arial" w:cs="Arial"/>
          <w:b/>
          <w:sz w:val="28"/>
          <w:szCs w:val="28"/>
        </w:rPr>
      </w:pPr>
      <w:r w:rsidRPr="002B2252">
        <w:rPr>
          <w:rFonts w:ascii="Arial" w:hAnsi="Arial" w:cs="Arial"/>
          <w:b/>
          <w:sz w:val="28"/>
          <w:szCs w:val="28"/>
        </w:rPr>
        <w:t>What we will do next</w:t>
      </w:r>
    </w:p>
    <w:p w14:paraId="18AD055C" w14:textId="6D54FB69" w:rsidR="00A30DA1" w:rsidRDefault="00A30DA1" w:rsidP="00A30DA1">
      <w:pPr>
        <w:pStyle w:val="ListParagraph"/>
        <w:numPr>
          <w:ilvl w:val="0"/>
          <w:numId w:val="2"/>
        </w:numPr>
        <w:rPr>
          <w:rFonts w:ascii="Arial" w:hAnsi="Arial" w:cs="Arial"/>
          <w:sz w:val="28"/>
          <w:szCs w:val="28"/>
        </w:rPr>
      </w:pPr>
      <w:r>
        <w:rPr>
          <w:rFonts w:ascii="Arial" w:hAnsi="Arial" w:cs="Arial"/>
          <w:sz w:val="28"/>
          <w:szCs w:val="28"/>
        </w:rPr>
        <w:t xml:space="preserve">We will write to Dr Paul </w:t>
      </w:r>
      <w:proofErr w:type="spellStart"/>
      <w:r>
        <w:rPr>
          <w:rFonts w:ascii="Arial" w:hAnsi="Arial" w:cs="Arial"/>
          <w:sz w:val="28"/>
          <w:szCs w:val="28"/>
        </w:rPr>
        <w:t>Lelliott</w:t>
      </w:r>
      <w:proofErr w:type="spellEnd"/>
      <w:r>
        <w:rPr>
          <w:rFonts w:ascii="Arial" w:hAnsi="Arial" w:cs="Arial"/>
          <w:sz w:val="28"/>
          <w:szCs w:val="28"/>
        </w:rPr>
        <w:t xml:space="preserve"> who is the deputy inspector in charge of the review at CQC telling him these points</w:t>
      </w:r>
    </w:p>
    <w:p w14:paraId="703DD9A9" w14:textId="71C50F92" w:rsidR="00A30DA1" w:rsidRDefault="00A30DA1" w:rsidP="00A30DA1">
      <w:pPr>
        <w:pStyle w:val="ListParagraph"/>
        <w:numPr>
          <w:ilvl w:val="0"/>
          <w:numId w:val="2"/>
        </w:numPr>
        <w:rPr>
          <w:rFonts w:ascii="Arial" w:hAnsi="Arial" w:cs="Arial"/>
          <w:sz w:val="28"/>
          <w:szCs w:val="28"/>
        </w:rPr>
      </w:pPr>
      <w:r>
        <w:rPr>
          <w:rFonts w:ascii="Arial" w:hAnsi="Arial" w:cs="Arial"/>
          <w:sz w:val="28"/>
          <w:szCs w:val="28"/>
        </w:rPr>
        <w:t xml:space="preserve">We will share these ideas with all our members along with </w:t>
      </w:r>
      <w:r w:rsidR="008210E9">
        <w:rPr>
          <w:rFonts w:ascii="Arial" w:hAnsi="Arial" w:cs="Arial"/>
          <w:sz w:val="28"/>
          <w:szCs w:val="28"/>
        </w:rPr>
        <w:t xml:space="preserve">2 </w:t>
      </w:r>
      <w:r>
        <w:rPr>
          <w:rFonts w:ascii="Arial" w:hAnsi="Arial" w:cs="Arial"/>
          <w:sz w:val="28"/>
          <w:szCs w:val="28"/>
        </w:rPr>
        <w:t xml:space="preserve">families experience in a blog </w:t>
      </w:r>
    </w:p>
    <w:p w14:paraId="20A5C809" w14:textId="64DC29E9" w:rsidR="00FE0E72" w:rsidRPr="00FA5B65" w:rsidRDefault="00FE0E72" w:rsidP="00FA5B65">
      <w:pPr>
        <w:ind w:left="360"/>
        <w:rPr>
          <w:rFonts w:ascii="Arial" w:hAnsi="Arial" w:cs="Arial"/>
          <w:sz w:val="28"/>
          <w:szCs w:val="28"/>
        </w:rPr>
      </w:pPr>
    </w:p>
    <w:sectPr w:rsidR="00FE0E72" w:rsidRPr="00FA5B65" w:rsidSect="007D7DF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F95E3D"/>
    <w:multiLevelType w:val="hybridMultilevel"/>
    <w:tmpl w:val="4C36386A"/>
    <w:lvl w:ilvl="0" w:tplc="D160F6D0">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1506A7C"/>
    <w:multiLevelType w:val="hybridMultilevel"/>
    <w:tmpl w:val="2AFE9A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0D9D"/>
    <w:rsid w:val="00013D64"/>
    <w:rsid w:val="00084538"/>
    <w:rsid w:val="000A0548"/>
    <w:rsid w:val="002B2252"/>
    <w:rsid w:val="002E0D9D"/>
    <w:rsid w:val="003450B5"/>
    <w:rsid w:val="004B60F5"/>
    <w:rsid w:val="00545009"/>
    <w:rsid w:val="00664B93"/>
    <w:rsid w:val="00705E76"/>
    <w:rsid w:val="00714035"/>
    <w:rsid w:val="007D7DF1"/>
    <w:rsid w:val="008210E9"/>
    <w:rsid w:val="008D6764"/>
    <w:rsid w:val="00A30DA1"/>
    <w:rsid w:val="00AB284B"/>
    <w:rsid w:val="00BC750D"/>
    <w:rsid w:val="00D84B72"/>
    <w:rsid w:val="00DA5344"/>
    <w:rsid w:val="00E507A0"/>
    <w:rsid w:val="00FA5B65"/>
    <w:rsid w:val="00FE0E7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2095F0"/>
  <w15:chartTrackingRefBased/>
  <w15:docId w15:val="{D8C0FACB-14E3-4591-9B34-C3F26932E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E0D9D"/>
    <w:rPr>
      <w:color w:val="0563C1" w:themeColor="hyperlink"/>
      <w:u w:val="single"/>
    </w:rPr>
  </w:style>
  <w:style w:type="character" w:styleId="UnresolvedMention">
    <w:name w:val="Unresolved Mention"/>
    <w:basedOn w:val="DefaultParagraphFont"/>
    <w:uiPriority w:val="99"/>
    <w:semiHidden/>
    <w:unhideWhenUsed/>
    <w:rsid w:val="002E0D9D"/>
    <w:rPr>
      <w:color w:val="605E5C"/>
      <w:shd w:val="clear" w:color="auto" w:fill="E1DFDD"/>
    </w:rPr>
  </w:style>
  <w:style w:type="paragraph" w:styleId="ListParagraph">
    <w:name w:val="List Paragraph"/>
    <w:basedOn w:val="Normal"/>
    <w:uiPriority w:val="34"/>
    <w:qFormat/>
    <w:rsid w:val="00E507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6833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ice.org.uk/guidance/qs101" TargetMode="External"/><Relationship Id="rId5" Type="http://schemas.openxmlformats.org/officeDocument/2006/relationships/chart" Target="charts/chart1.xml"/><Relationship Id="rId4" Type="http://schemas.openxmlformats.org/officeDocument/2006/relationships/webSettings" Target="webSettings.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doughnutChart>
        <c:varyColors val="1"/>
        <c:ser>
          <c:idx val="0"/>
          <c:order val="0"/>
          <c:tx>
            <c:strRef>
              <c:f>Sheet1!$B$1</c:f>
              <c:strCache>
                <c:ptCount val="1"/>
                <c:pt idx="0">
                  <c:v>Who replied</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4317-4B9E-A67C-02E0DECC9C6F}"/>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4317-4B9E-A67C-02E0DECC9C6F}"/>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4317-4B9E-A67C-02E0DECC9C6F}"/>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4317-4B9E-A67C-02E0DECC9C6F}"/>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Sheet1!$A$2:$A$5</c:f>
              <c:strCache>
                <c:ptCount val="4"/>
                <c:pt idx="0">
                  <c:v>Self advocacy group</c:v>
                </c:pt>
                <c:pt idx="1">
                  <c:v>Family or friend </c:v>
                </c:pt>
                <c:pt idx="2">
                  <c:v>Organisation worker</c:v>
                </c:pt>
                <c:pt idx="3">
                  <c:v>person with a learning disability </c:v>
                </c:pt>
              </c:strCache>
            </c:strRef>
          </c:cat>
          <c:val>
            <c:numRef>
              <c:f>Sheet1!$B$2:$B$5</c:f>
              <c:numCache>
                <c:formatCode>General</c:formatCode>
                <c:ptCount val="4"/>
                <c:pt idx="0">
                  <c:v>1</c:v>
                </c:pt>
                <c:pt idx="1">
                  <c:v>5</c:v>
                </c:pt>
                <c:pt idx="2">
                  <c:v>10</c:v>
                </c:pt>
                <c:pt idx="3">
                  <c:v>1</c:v>
                </c:pt>
              </c:numCache>
            </c:numRef>
          </c:val>
          <c:extLst>
            <c:ext xmlns:c16="http://schemas.microsoft.com/office/drawing/2014/chart" uri="{C3380CC4-5D6E-409C-BE32-E72D297353CC}">
              <c16:uniqueId val="{00000000-556B-437B-97C9-FD728DE9FD1B}"/>
            </c:ext>
          </c:extLst>
        </c:ser>
        <c:dLbls>
          <c:showLegendKey val="0"/>
          <c:showVal val="0"/>
          <c:showCatName val="0"/>
          <c:showSerName val="0"/>
          <c:showPercent val="0"/>
          <c:showBubbleSize val="0"/>
          <c:showLeaderLines val="1"/>
        </c:dLbls>
        <c:firstSliceAng val="0"/>
        <c:holeSize val="75"/>
      </c:doughnut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786</Words>
  <Characters>4485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Clark</dc:creator>
  <cp:keywords/>
  <dc:description/>
  <cp:lastModifiedBy>Samantha Clark</cp:lastModifiedBy>
  <cp:revision>3</cp:revision>
  <dcterms:created xsi:type="dcterms:W3CDTF">2019-02-04T09:21:00Z</dcterms:created>
  <dcterms:modified xsi:type="dcterms:W3CDTF">2019-02-05T07:54:00Z</dcterms:modified>
</cp:coreProperties>
</file>