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D700" w14:textId="1E1788AE" w:rsidR="0094097F" w:rsidRPr="00C036C5" w:rsidRDefault="0031642A">
      <w:pPr>
        <w:rPr>
          <w:b/>
          <w:bCs/>
          <w:sz w:val="32"/>
          <w:szCs w:val="32"/>
        </w:rPr>
      </w:pPr>
      <w:r w:rsidRPr="00C036C5">
        <w:rPr>
          <w:b/>
          <w:bCs/>
          <w:sz w:val="32"/>
          <w:szCs w:val="32"/>
        </w:rPr>
        <w:t>R</w:t>
      </w:r>
      <w:r w:rsidR="00D003EF" w:rsidRPr="00C036C5">
        <w:rPr>
          <w:b/>
          <w:bCs/>
          <w:sz w:val="32"/>
          <w:szCs w:val="32"/>
        </w:rPr>
        <w:t xml:space="preserve">esponse to the </w:t>
      </w:r>
      <w:r w:rsidR="002860A5">
        <w:rPr>
          <w:b/>
          <w:bCs/>
          <w:sz w:val="32"/>
          <w:szCs w:val="32"/>
        </w:rPr>
        <w:t xml:space="preserve">Social Care </w:t>
      </w:r>
      <w:r w:rsidR="00D003EF" w:rsidRPr="00C036C5">
        <w:rPr>
          <w:b/>
          <w:bCs/>
          <w:sz w:val="32"/>
          <w:szCs w:val="32"/>
        </w:rPr>
        <w:t xml:space="preserve">Taskforce report </w:t>
      </w:r>
      <w:r w:rsidR="00F15EFB">
        <w:rPr>
          <w:b/>
          <w:bCs/>
          <w:sz w:val="32"/>
          <w:szCs w:val="32"/>
        </w:rPr>
        <w:t xml:space="preserve">and the Winter Plan </w:t>
      </w:r>
      <w:r w:rsidR="00D7419C">
        <w:rPr>
          <w:b/>
          <w:bCs/>
          <w:sz w:val="28"/>
          <w:szCs w:val="28"/>
        </w:rPr>
        <w:t>From t</w:t>
      </w:r>
      <w:r w:rsidR="00D003EF" w:rsidRPr="00F15EFB">
        <w:rPr>
          <w:b/>
          <w:bCs/>
          <w:sz w:val="28"/>
          <w:szCs w:val="28"/>
        </w:rPr>
        <w:t xml:space="preserve">he </w:t>
      </w:r>
      <w:r w:rsidR="0022605A" w:rsidRPr="00F15EFB">
        <w:rPr>
          <w:b/>
          <w:bCs/>
          <w:sz w:val="28"/>
          <w:szCs w:val="28"/>
        </w:rPr>
        <w:t>co-</w:t>
      </w:r>
      <w:r w:rsidR="00D003EF" w:rsidRPr="00F15EFB">
        <w:rPr>
          <w:b/>
          <w:bCs/>
          <w:sz w:val="28"/>
          <w:szCs w:val="28"/>
        </w:rPr>
        <w:t>chairs of the Advisory Group for People with Learning disabilities and Autistic people</w:t>
      </w:r>
      <w:r w:rsidR="00C13F40">
        <w:rPr>
          <w:b/>
          <w:bCs/>
          <w:sz w:val="28"/>
          <w:szCs w:val="28"/>
        </w:rPr>
        <w:t xml:space="preserve"> </w:t>
      </w:r>
      <w:r w:rsidR="00C13F40" w:rsidRPr="00C13F40">
        <w:rPr>
          <w:b/>
          <w:bCs/>
          <w:sz w:val="28"/>
          <w:szCs w:val="28"/>
        </w:rPr>
        <w:t>2</w:t>
      </w:r>
      <w:r w:rsidR="00C13F40">
        <w:rPr>
          <w:b/>
          <w:bCs/>
          <w:sz w:val="28"/>
          <w:szCs w:val="28"/>
        </w:rPr>
        <w:t>3</w:t>
      </w:r>
      <w:r w:rsidR="00C13F40" w:rsidRPr="00C13F40">
        <w:rPr>
          <w:b/>
          <w:bCs/>
          <w:sz w:val="28"/>
          <w:szCs w:val="28"/>
          <w:vertAlign w:val="superscript"/>
        </w:rPr>
        <w:t>rd</w:t>
      </w:r>
      <w:r w:rsidR="00C13F40">
        <w:rPr>
          <w:b/>
          <w:bCs/>
          <w:sz w:val="28"/>
          <w:szCs w:val="28"/>
        </w:rPr>
        <w:t xml:space="preserve"> </w:t>
      </w:r>
      <w:r w:rsidR="00C13F40" w:rsidRPr="00C13F40">
        <w:rPr>
          <w:b/>
          <w:bCs/>
          <w:sz w:val="28"/>
          <w:szCs w:val="28"/>
        </w:rPr>
        <w:t>September 2020</w:t>
      </w:r>
    </w:p>
    <w:p w14:paraId="190A1377" w14:textId="77777777" w:rsidR="005D1F28" w:rsidRDefault="006F3474" w:rsidP="00B23FC8">
      <w:pPr>
        <w:rPr>
          <w:sz w:val="28"/>
          <w:szCs w:val="28"/>
        </w:rPr>
      </w:pPr>
      <w:r>
        <w:rPr>
          <w:sz w:val="28"/>
          <w:szCs w:val="28"/>
        </w:rPr>
        <w:t xml:space="preserve">We are </w:t>
      </w:r>
      <w:r w:rsidR="001E5D8A">
        <w:rPr>
          <w:sz w:val="28"/>
          <w:szCs w:val="28"/>
        </w:rPr>
        <w:t xml:space="preserve">glad to see our report published in full and its recommendations included alongside the Taskforce’s over-arching ones. </w:t>
      </w:r>
      <w:r w:rsidR="00CD62FD" w:rsidRPr="00C036C5">
        <w:rPr>
          <w:sz w:val="28"/>
          <w:szCs w:val="28"/>
        </w:rPr>
        <w:t xml:space="preserve">We welcome the </w:t>
      </w:r>
      <w:r>
        <w:rPr>
          <w:sz w:val="28"/>
          <w:szCs w:val="28"/>
        </w:rPr>
        <w:t xml:space="preserve">emphasis in the </w:t>
      </w:r>
      <w:r w:rsidR="00D7419C">
        <w:rPr>
          <w:sz w:val="28"/>
          <w:szCs w:val="28"/>
        </w:rPr>
        <w:t>Taskforce</w:t>
      </w:r>
      <w:r w:rsidR="008259CA">
        <w:rPr>
          <w:sz w:val="28"/>
          <w:szCs w:val="28"/>
        </w:rPr>
        <w:t>’s report</w:t>
      </w:r>
      <w:r w:rsidR="00D7419C">
        <w:rPr>
          <w:sz w:val="28"/>
          <w:szCs w:val="28"/>
        </w:rPr>
        <w:t xml:space="preserve"> </w:t>
      </w:r>
      <w:r>
        <w:rPr>
          <w:sz w:val="28"/>
          <w:szCs w:val="28"/>
        </w:rPr>
        <w:t xml:space="preserve">and the Winter Plan </w:t>
      </w:r>
      <w:r w:rsidR="00CD62FD" w:rsidRPr="00C036C5">
        <w:rPr>
          <w:sz w:val="28"/>
          <w:szCs w:val="28"/>
        </w:rPr>
        <w:t xml:space="preserve">on PPE, testing, Flu, workforce and </w:t>
      </w:r>
      <w:r w:rsidR="003E065E" w:rsidRPr="00C036C5">
        <w:rPr>
          <w:sz w:val="28"/>
          <w:szCs w:val="28"/>
        </w:rPr>
        <w:t>stabilising provider organisations.</w:t>
      </w:r>
      <w:r w:rsidR="00F275C7" w:rsidRPr="00C036C5">
        <w:rPr>
          <w:sz w:val="28"/>
          <w:szCs w:val="28"/>
        </w:rPr>
        <w:t xml:space="preserve"> </w:t>
      </w:r>
    </w:p>
    <w:p w14:paraId="2C7E137E" w14:textId="47F20B5B" w:rsidR="008259CA" w:rsidRDefault="00FC67FC" w:rsidP="00B23FC8">
      <w:pPr>
        <w:rPr>
          <w:sz w:val="28"/>
          <w:szCs w:val="28"/>
        </w:rPr>
      </w:pPr>
      <w:r>
        <w:rPr>
          <w:sz w:val="28"/>
          <w:szCs w:val="28"/>
        </w:rPr>
        <w:t>The Taskforce’s over-arching report and the Winter Plan are heavily focused on what has been the most visible crisis in care homes</w:t>
      </w:r>
      <w:r w:rsidR="005D1F28">
        <w:rPr>
          <w:sz w:val="28"/>
          <w:szCs w:val="28"/>
        </w:rPr>
        <w:t xml:space="preserve"> for older people</w:t>
      </w:r>
      <w:r>
        <w:rPr>
          <w:sz w:val="28"/>
          <w:szCs w:val="28"/>
        </w:rPr>
        <w:t>. Now much more attention is needed on those</w:t>
      </w:r>
      <w:r w:rsidR="005D1F28">
        <w:rPr>
          <w:sz w:val="28"/>
          <w:szCs w:val="28"/>
        </w:rPr>
        <w:t xml:space="preserve"> of all ages</w:t>
      </w:r>
      <w:r w:rsidR="008F254C">
        <w:rPr>
          <w:sz w:val="28"/>
          <w:szCs w:val="28"/>
        </w:rPr>
        <w:t xml:space="preserve"> including those</w:t>
      </w:r>
      <w:r>
        <w:rPr>
          <w:sz w:val="28"/>
          <w:szCs w:val="28"/>
        </w:rPr>
        <w:t xml:space="preserve"> who live in their own homes</w:t>
      </w:r>
      <w:r w:rsidR="008F254C">
        <w:rPr>
          <w:sz w:val="28"/>
          <w:szCs w:val="28"/>
        </w:rPr>
        <w:t xml:space="preserve"> and those who </w:t>
      </w:r>
      <w:r>
        <w:rPr>
          <w:sz w:val="28"/>
          <w:szCs w:val="28"/>
        </w:rPr>
        <w:t>receive care in</w:t>
      </w:r>
      <w:r w:rsidR="008F254C">
        <w:rPr>
          <w:sz w:val="28"/>
          <w:szCs w:val="28"/>
        </w:rPr>
        <w:t xml:space="preserve"> the community.</w:t>
      </w:r>
    </w:p>
    <w:p w14:paraId="7F63563B" w14:textId="791F4C33" w:rsidR="0023616A" w:rsidRPr="00C036C5" w:rsidRDefault="00EB5C3A" w:rsidP="00B23FC8">
      <w:pPr>
        <w:rPr>
          <w:sz w:val="28"/>
          <w:szCs w:val="28"/>
        </w:rPr>
      </w:pPr>
      <w:r>
        <w:rPr>
          <w:sz w:val="28"/>
          <w:szCs w:val="28"/>
        </w:rPr>
        <w:t xml:space="preserve">The Taskforce </w:t>
      </w:r>
      <w:r w:rsidR="0091289A">
        <w:rPr>
          <w:sz w:val="28"/>
          <w:szCs w:val="28"/>
        </w:rPr>
        <w:t>has</w:t>
      </w:r>
      <w:r>
        <w:rPr>
          <w:sz w:val="28"/>
          <w:szCs w:val="28"/>
        </w:rPr>
        <w:t xml:space="preserve"> recommend</w:t>
      </w:r>
      <w:r w:rsidR="0091289A">
        <w:rPr>
          <w:sz w:val="28"/>
          <w:szCs w:val="28"/>
        </w:rPr>
        <w:t xml:space="preserve">ed </w:t>
      </w:r>
      <w:r w:rsidR="00BF2AAC" w:rsidRPr="00C036C5">
        <w:rPr>
          <w:sz w:val="28"/>
          <w:szCs w:val="28"/>
        </w:rPr>
        <w:t xml:space="preserve">that </w:t>
      </w:r>
      <w:r w:rsidR="0034681F" w:rsidRPr="00C036C5">
        <w:rPr>
          <w:sz w:val="28"/>
          <w:szCs w:val="28"/>
        </w:rPr>
        <w:t xml:space="preserve">government should work with the Advisory groups </w:t>
      </w:r>
      <w:r>
        <w:rPr>
          <w:sz w:val="28"/>
          <w:szCs w:val="28"/>
        </w:rPr>
        <w:t xml:space="preserve">on all outstanding Advisory group </w:t>
      </w:r>
      <w:r w:rsidR="0034681F" w:rsidRPr="00C036C5">
        <w:rPr>
          <w:sz w:val="28"/>
          <w:szCs w:val="28"/>
        </w:rPr>
        <w:t xml:space="preserve">recommendations. </w:t>
      </w:r>
      <w:r w:rsidR="00C22750" w:rsidRPr="00C036C5">
        <w:rPr>
          <w:sz w:val="28"/>
          <w:szCs w:val="28"/>
        </w:rPr>
        <w:t xml:space="preserve">We </w:t>
      </w:r>
      <w:r w:rsidR="0091289A">
        <w:rPr>
          <w:sz w:val="28"/>
          <w:szCs w:val="28"/>
        </w:rPr>
        <w:t>urge the DHSC to establish working arrangements to take this recommendation forward and we offer our continuing assistance</w:t>
      </w:r>
      <w:r w:rsidR="0023616A" w:rsidRPr="00C036C5">
        <w:rPr>
          <w:sz w:val="28"/>
          <w:szCs w:val="28"/>
        </w:rPr>
        <w:t>.</w:t>
      </w:r>
      <w:r w:rsidR="0091289A">
        <w:rPr>
          <w:sz w:val="28"/>
          <w:szCs w:val="28"/>
        </w:rPr>
        <w:t xml:space="preserve"> </w:t>
      </w:r>
      <w:r w:rsidR="00D76271">
        <w:rPr>
          <w:sz w:val="28"/>
          <w:szCs w:val="28"/>
        </w:rPr>
        <w:t>T</w:t>
      </w:r>
      <w:r w:rsidR="0091289A">
        <w:rPr>
          <w:sz w:val="28"/>
          <w:szCs w:val="28"/>
        </w:rPr>
        <w:t xml:space="preserve">he </w:t>
      </w:r>
      <w:r w:rsidR="00DB1769">
        <w:rPr>
          <w:sz w:val="28"/>
          <w:szCs w:val="28"/>
        </w:rPr>
        <w:t xml:space="preserve">Winter Plan </w:t>
      </w:r>
      <w:r w:rsidR="00D76271">
        <w:rPr>
          <w:sz w:val="28"/>
          <w:szCs w:val="28"/>
        </w:rPr>
        <w:t>urges local bodies</w:t>
      </w:r>
      <w:r w:rsidR="00DB1769" w:rsidRPr="00D82700">
        <w:rPr>
          <w:sz w:val="28"/>
          <w:szCs w:val="28"/>
        </w:rPr>
        <w:t xml:space="preserve"> to </w:t>
      </w:r>
      <w:r w:rsidR="00D76271">
        <w:rPr>
          <w:sz w:val="28"/>
          <w:szCs w:val="28"/>
        </w:rPr>
        <w:t>“</w:t>
      </w:r>
      <w:r w:rsidR="00DB1769" w:rsidRPr="00D82700">
        <w:rPr>
          <w:sz w:val="28"/>
          <w:szCs w:val="28"/>
        </w:rPr>
        <w:t>put co-production at the heart of decision-making, involving people who receive health and care services, their families, and carers</w:t>
      </w:r>
      <w:r w:rsidR="00B77B70">
        <w:rPr>
          <w:sz w:val="28"/>
          <w:szCs w:val="28"/>
        </w:rPr>
        <w:t>.” This must happen at national level too.</w:t>
      </w:r>
    </w:p>
    <w:p w14:paraId="1FE42D50" w14:textId="18BCD17F" w:rsidR="00B23FC8" w:rsidRPr="00B23FC8" w:rsidRDefault="0023616A" w:rsidP="00B23FC8">
      <w:pPr>
        <w:rPr>
          <w:sz w:val="28"/>
          <w:szCs w:val="28"/>
        </w:rPr>
      </w:pPr>
      <w:r w:rsidRPr="00C036C5">
        <w:rPr>
          <w:sz w:val="28"/>
          <w:szCs w:val="28"/>
        </w:rPr>
        <w:t xml:space="preserve">Our </w:t>
      </w:r>
      <w:r w:rsidR="00B77B70">
        <w:rPr>
          <w:sz w:val="28"/>
          <w:szCs w:val="28"/>
        </w:rPr>
        <w:t xml:space="preserve">five </w:t>
      </w:r>
      <w:r w:rsidRPr="00C036C5">
        <w:rPr>
          <w:sz w:val="28"/>
          <w:szCs w:val="28"/>
        </w:rPr>
        <w:t xml:space="preserve">highest priority recommendations </w:t>
      </w:r>
      <w:r w:rsidR="00B77B70">
        <w:rPr>
          <w:sz w:val="28"/>
          <w:szCs w:val="28"/>
        </w:rPr>
        <w:t xml:space="preserve">were specific and included actions which can only be taken by government and its national partners. </w:t>
      </w:r>
      <w:r w:rsidR="001D1C75">
        <w:rPr>
          <w:sz w:val="28"/>
          <w:szCs w:val="28"/>
        </w:rPr>
        <w:t xml:space="preserve">They addressed </w:t>
      </w:r>
      <w:r w:rsidRPr="00C036C5">
        <w:rPr>
          <w:sz w:val="28"/>
          <w:szCs w:val="28"/>
        </w:rPr>
        <w:t xml:space="preserve">these five areas </w:t>
      </w:r>
      <w:r w:rsidR="001D1C75">
        <w:rPr>
          <w:sz w:val="28"/>
          <w:szCs w:val="28"/>
        </w:rPr>
        <w:t xml:space="preserve">which are of most </w:t>
      </w:r>
      <w:r w:rsidRPr="00C036C5">
        <w:rPr>
          <w:sz w:val="28"/>
          <w:szCs w:val="28"/>
        </w:rPr>
        <w:t>concern</w:t>
      </w:r>
      <w:r w:rsidR="001D1C75">
        <w:rPr>
          <w:sz w:val="28"/>
          <w:szCs w:val="28"/>
        </w:rPr>
        <w:t xml:space="preserve"> to the people, families and community groups we heard from</w:t>
      </w:r>
      <w:r w:rsidRPr="00C036C5">
        <w:rPr>
          <w:sz w:val="28"/>
          <w:szCs w:val="28"/>
        </w:rPr>
        <w:t>:</w:t>
      </w:r>
    </w:p>
    <w:p w14:paraId="0FAB1FDF" w14:textId="285BF6AD" w:rsidR="00B23FC8" w:rsidRPr="00B23FC8" w:rsidRDefault="00B23FC8" w:rsidP="00B23FC8">
      <w:pPr>
        <w:numPr>
          <w:ilvl w:val="0"/>
          <w:numId w:val="1"/>
        </w:numPr>
        <w:rPr>
          <w:sz w:val="28"/>
          <w:szCs w:val="28"/>
        </w:rPr>
      </w:pPr>
      <w:r w:rsidRPr="00C036C5">
        <w:rPr>
          <w:sz w:val="28"/>
          <w:szCs w:val="28"/>
        </w:rPr>
        <w:t>Producing</w:t>
      </w:r>
      <w:r w:rsidR="00976967">
        <w:rPr>
          <w:sz w:val="28"/>
          <w:szCs w:val="28"/>
        </w:rPr>
        <w:t xml:space="preserve"> timely</w:t>
      </w:r>
      <w:r w:rsidRPr="00C036C5">
        <w:rPr>
          <w:sz w:val="28"/>
          <w:szCs w:val="28"/>
        </w:rPr>
        <w:t xml:space="preserve"> </w:t>
      </w:r>
      <w:r w:rsidRPr="00B23FC8">
        <w:rPr>
          <w:sz w:val="28"/>
          <w:szCs w:val="28"/>
        </w:rPr>
        <w:t xml:space="preserve">accessible guidance and communications </w:t>
      </w:r>
      <w:r w:rsidR="001302FB">
        <w:rPr>
          <w:sz w:val="28"/>
          <w:szCs w:val="28"/>
        </w:rPr>
        <w:t xml:space="preserve">to ensure </w:t>
      </w:r>
      <w:r w:rsidRPr="00B23FC8">
        <w:rPr>
          <w:sz w:val="28"/>
          <w:szCs w:val="28"/>
        </w:rPr>
        <w:t>people with learning disabilities and autistic people</w:t>
      </w:r>
      <w:r w:rsidR="001302FB">
        <w:rPr>
          <w:sz w:val="28"/>
          <w:szCs w:val="28"/>
        </w:rPr>
        <w:t xml:space="preserve"> have the same information at the same time as everyone else</w:t>
      </w:r>
      <w:r w:rsidR="00CC7A89" w:rsidRPr="00C036C5">
        <w:rPr>
          <w:sz w:val="28"/>
          <w:szCs w:val="28"/>
        </w:rPr>
        <w:t>.</w:t>
      </w:r>
    </w:p>
    <w:p w14:paraId="4B9B84E3" w14:textId="28B0A56D" w:rsidR="00BB31E5" w:rsidRPr="00C036C5" w:rsidRDefault="00B23FC8" w:rsidP="00B23FC8">
      <w:pPr>
        <w:numPr>
          <w:ilvl w:val="0"/>
          <w:numId w:val="1"/>
        </w:numPr>
        <w:rPr>
          <w:sz w:val="28"/>
          <w:szCs w:val="28"/>
        </w:rPr>
      </w:pPr>
      <w:r w:rsidRPr="00B23FC8">
        <w:rPr>
          <w:sz w:val="28"/>
          <w:szCs w:val="28"/>
        </w:rPr>
        <w:t>Restor</w:t>
      </w:r>
      <w:r w:rsidR="00B01C5B" w:rsidRPr="00C036C5">
        <w:rPr>
          <w:sz w:val="28"/>
          <w:szCs w:val="28"/>
        </w:rPr>
        <w:t>ing</w:t>
      </w:r>
      <w:r w:rsidRPr="00B23FC8">
        <w:rPr>
          <w:sz w:val="28"/>
          <w:szCs w:val="28"/>
        </w:rPr>
        <w:t>, maintain</w:t>
      </w:r>
      <w:r w:rsidR="00B01C5B" w:rsidRPr="00C036C5">
        <w:rPr>
          <w:sz w:val="28"/>
          <w:szCs w:val="28"/>
        </w:rPr>
        <w:t>ing</w:t>
      </w:r>
      <w:r w:rsidRPr="00B23FC8">
        <w:rPr>
          <w:sz w:val="28"/>
          <w:szCs w:val="28"/>
        </w:rPr>
        <w:t xml:space="preserve"> and adapt</w:t>
      </w:r>
      <w:r w:rsidR="00B01C5B" w:rsidRPr="00C036C5">
        <w:rPr>
          <w:sz w:val="28"/>
          <w:szCs w:val="28"/>
        </w:rPr>
        <w:t>ing vital</w:t>
      </w:r>
      <w:r w:rsidRPr="00B23FC8">
        <w:rPr>
          <w:sz w:val="28"/>
          <w:szCs w:val="28"/>
        </w:rPr>
        <w:t xml:space="preserve"> support </w:t>
      </w:r>
      <w:r w:rsidR="00B01C5B" w:rsidRPr="00C036C5">
        <w:rPr>
          <w:sz w:val="28"/>
          <w:szCs w:val="28"/>
        </w:rPr>
        <w:t xml:space="preserve">services, pausing unwanted reviews of </w:t>
      </w:r>
      <w:r w:rsidR="00BB31E5" w:rsidRPr="00C036C5">
        <w:rPr>
          <w:sz w:val="28"/>
          <w:szCs w:val="28"/>
        </w:rPr>
        <w:t xml:space="preserve">support packages during the crisis, to give individuals and families stability and to reduce </w:t>
      </w:r>
      <w:r w:rsidR="00DE0D70" w:rsidRPr="00C036C5">
        <w:rPr>
          <w:sz w:val="28"/>
          <w:szCs w:val="28"/>
        </w:rPr>
        <w:t>the anxiety and pressure which many have been experiencing over many months.</w:t>
      </w:r>
    </w:p>
    <w:p w14:paraId="17172FA5" w14:textId="613EE662" w:rsidR="00B23FC8" w:rsidRPr="00B23FC8" w:rsidRDefault="0023616A" w:rsidP="00B23FC8">
      <w:pPr>
        <w:numPr>
          <w:ilvl w:val="0"/>
          <w:numId w:val="1"/>
        </w:numPr>
        <w:rPr>
          <w:sz w:val="28"/>
          <w:szCs w:val="28"/>
        </w:rPr>
      </w:pPr>
      <w:r w:rsidRPr="00C036C5">
        <w:rPr>
          <w:sz w:val="28"/>
          <w:szCs w:val="28"/>
        </w:rPr>
        <w:lastRenderedPageBreak/>
        <w:t>F</w:t>
      </w:r>
      <w:r w:rsidR="00B23FC8" w:rsidRPr="00B23FC8">
        <w:rPr>
          <w:sz w:val="28"/>
          <w:szCs w:val="28"/>
        </w:rPr>
        <w:t>inancially stabilis</w:t>
      </w:r>
      <w:r w:rsidRPr="00C036C5">
        <w:rPr>
          <w:sz w:val="28"/>
          <w:szCs w:val="28"/>
        </w:rPr>
        <w:t xml:space="preserve">ing </w:t>
      </w:r>
      <w:r w:rsidR="00B23FC8" w:rsidRPr="00B23FC8">
        <w:rPr>
          <w:sz w:val="28"/>
          <w:szCs w:val="28"/>
        </w:rPr>
        <w:t>provider organisations</w:t>
      </w:r>
      <w:r w:rsidR="003D2E69" w:rsidRPr="00C036C5">
        <w:rPr>
          <w:sz w:val="28"/>
          <w:szCs w:val="28"/>
        </w:rPr>
        <w:t>,</w:t>
      </w:r>
      <w:r w:rsidR="008C26EA">
        <w:rPr>
          <w:sz w:val="28"/>
          <w:szCs w:val="28"/>
        </w:rPr>
        <w:t xml:space="preserve"> and</w:t>
      </w:r>
      <w:r w:rsidRPr="00C036C5">
        <w:rPr>
          <w:sz w:val="28"/>
          <w:szCs w:val="28"/>
        </w:rPr>
        <w:t xml:space="preserve"> expanding</w:t>
      </w:r>
      <w:r w:rsidR="00B23FC8" w:rsidRPr="00B23FC8">
        <w:rPr>
          <w:sz w:val="28"/>
          <w:szCs w:val="28"/>
        </w:rPr>
        <w:t xml:space="preserve"> PPE, testing and </w:t>
      </w:r>
      <w:r w:rsidR="008C26EA">
        <w:rPr>
          <w:sz w:val="28"/>
          <w:szCs w:val="28"/>
        </w:rPr>
        <w:t>support</w:t>
      </w:r>
      <w:r w:rsidR="00B23FC8" w:rsidRPr="00B23FC8">
        <w:rPr>
          <w:sz w:val="28"/>
          <w:szCs w:val="28"/>
        </w:rPr>
        <w:t xml:space="preserve"> to </w:t>
      </w:r>
      <w:r w:rsidRPr="00C036C5">
        <w:rPr>
          <w:sz w:val="28"/>
          <w:szCs w:val="28"/>
        </w:rPr>
        <w:t xml:space="preserve">all </w:t>
      </w:r>
      <w:r w:rsidR="00B23FC8" w:rsidRPr="00B23FC8">
        <w:rPr>
          <w:sz w:val="28"/>
          <w:szCs w:val="28"/>
        </w:rPr>
        <w:t>provider</w:t>
      </w:r>
      <w:r w:rsidRPr="00C036C5">
        <w:rPr>
          <w:sz w:val="28"/>
          <w:szCs w:val="28"/>
        </w:rPr>
        <w:t>s</w:t>
      </w:r>
      <w:r w:rsidR="00B23FC8" w:rsidRPr="00B23FC8">
        <w:rPr>
          <w:sz w:val="28"/>
          <w:szCs w:val="28"/>
        </w:rPr>
        <w:t>,</w:t>
      </w:r>
      <w:r w:rsidR="008C26EA">
        <w:rPr>
          <w:sz w:val="28"/>
          <w:szCs w:val="28"/>
        </w:rPr>
        <w:t xml:space="preserve"> not just care homes</w:t>
      </w:r>
      <w:r w:rsidR="007A6546">
        <w:rPr>
          <w:sz w:val="28"/>
          <w:szCs w:val="28"/>
        </w:rPr>
        <w:t>;</w:t>
      </w:r>
      <w:r w:rsidR="00B23FC8" w:rsidRPr="00B23FC8">
        <w:rPr>
          <w:sz w:val="28"/>
          <w:szCs w:val="28"/>
        </w:rPr>
        <w:t xml:space="preserve"> grow</w:t>
      </w:r>
      <w:r w:rsidR="003D2E69" w:rsidRPr="00C036C5">
        <w:rPr>
          <w:sz w:val="28"/>
          <w:szCs w:val="28"/>
        </w:rPr>
        <w:t>ing</w:t>
      </w:r>
      <w:r w:rsidR="00B23FC8" w:rsidRPr="00B23FC8">
        <w:rPr>
          <w:sz w:val="28"/>
          <w:szCs w:val="28"/>
        </w:rPr>
        <w:t xml:space="preserve"> the most effective and personalised community</w:t>
      </w:r>
      <w:r w:rsidR="008C26EA">
        <w:rPr>
          <w:sz w:val="28"/>
          <w:szCs w:val="28"/>
        </w:rPr>
        <w:t xml:space="preserve"> and home-based</w:t>
      </w:r>
      <w:r w:rsidR="00B23FC8" w:rsidRPr="00B23FC8">
        <w:rPr>
          <w:sz w:val="28"/>
          <w:szCs w:val="28"/>
        </w:rPr>
        <w:t xml:space="preserve"> support</w:t>
      </w:r>
      <w:r w:rsidR="007A6546">
        <w:rPr>
          <w:sz w:val="28"/>
          <w:szCs w:val="28"/>
        </w:rPr>
        <w:t xml:space="preserve"> models</w:t>
      </w:r>
      <w:r w:rsidR="00B23FC8" w:rsidRPr="00B23FC8">
        <w:rPr>
          <w:sz w:val="28"/>
          <w:szCs w:val="28"/>
        </w:rPr>
        <w:t>.</w:t>
      </w:r>
    </w:p>
    <w:p w14:paraId="6F8B97B8" w14:textId="525B1B15" w:rsidR="00B23FC8" w:rsidRPr="00B23FC8" w:rsidRDefault="00C73ACC" w:rsidP="00B23FC8">
      <w:pPr>
        <w:numPr>
          <w:ilvl w:val="0"/>
          <w:numId w:val="1"/>
        </w:numPr>
        <w:rPr>
          <w:sz w:val="28"/>
          <w:szCs w:val="28"/>
        </w:rPr>
      </w:pPr>
      <w:r w:rsidRPr="00C036C5">
        <w:rPr>
          <w:sz w:val="28"/>
          <w:szCs w:val="28"/>
        </w:rPr>
        <w:t xml:space="preserve">Tackling the concerning increase in </w:t>
      </w:r>
      <w:r w:rsidR="00B23FC8" w:rsidRPr="00B23FC8">
        <w:rPr>
          <w:sz w:val="28"/>
          <w:szCs w:val="28"/>
        </w:rPr>
        <w:t xml:space="preserve">isolation and loneliness </w:t>
      </w:r>
      <w:r w:rsidR="003D2E69" w:rsidRPr="00C036C5">
        <w:rPr>
          <w:sz w:val="28"/>
          <w:szCs w:val="28"/>
        </w:rPr>
        <w:t>through</w:t>
      </w:r>
      <w:r w:rsidR="00B23FC8" w:rsidRPr="00B23FC8">
        <w:rPr>
          <w:sz w:val="28"/>
          <w:szCs w:val="28"/>
        </w:rPr>
        <w:t xml:space="preserve"> a national awareness campaign </w:t>
      </w:r>
      <w:r w:rsidR="003D2E69" w:rsidRPr="00C036C5">
        <w:rPr>
          <w:sz w:val="28"/>
          <w:szCs w:val="28"/>
        </w:rPr>
        <w:t xml:space="preserve">and working with </w:t>
      </w:r>
      <w:r w:rsidR="00B23FC8" w:rsidRPr="00B23FC8">
        <w:rPr>
          <w:sz w:val="28"/>
          <w:szCs w:val="28"/>
        </w:rPr>
        <w:t xml:space="preserve">mutual aid </w:t>
      </w:r>
      <w:r w:rsidRPr="00C036C5">
        <w:rPr>
          <w:sz w:val="28"/>
          <w:szCs w:val="28"/>
        </w:rPr>
        <w:t xml:space="preserve">and other community </w:t>
      </w:r>
      <w:r w:rsidR="00B23FC8" w:rsidRPr="00B23FC8">
        <w:rPr>
          <w:sz w:val="28"/>
          <w:szCs w:val="28"/>
        </w:rPr>
        <w:t xml:space="preserve">groups. </w:t>
      </w:r>
    </w:p>
    <w:p w14:paraId="59485252" w14:textId="124EC7BC" w:rsidR="00B23FC8" w:rsidRPr="00B23FC8" w:rsidRDefault="00C73ACC" w:rsidP="00B23FC8">
      <w:pPr>
        <w:numPr>
          <w:ilvl w:val="0"/>
          <w:numId w:val="1"/>
        </w:numPr>
        <w:rPr>
          <w:sz w:val="28"/>
          <w:szCs w:val="28"/>
        </w:rPr>
      </w:pPr>
      <w:r w:rsidRPr="00C036C5">
        <w:rPr>
          <w:sz w:val="28"/>
          <w:szCs w:val="28"/>
        </w:rPr>
        <w:t>Councils</w:t>
      </w:r>
      <w:r w:rsidR="00B23FC8" w:rsidRPr="00B23FC8">
        <w:rPr>
          <w:sz w:val="28"/>
          <w:szCs w:val="28"/>
        </w:rPr>
        <w:t>, CCGs and partner</w:t>
      </w:r>
      <w:r w:rsidRPr="00C036C5">
        <w:rPr>
          <w:sz w:val="28"/>
          <w:szCs w:val="28"/>
        </w:rPr>
        <w:t xml:space="preserve">s </w:t>
      </w:r>
      <w:r w:rsidR="00FE003D" w:rsidRPr="00C036C5">
        <w:rPr>
          <w:sz w:val="28"/>
          <w:szCs w:val="28"/>
        </w:rPr>
        <w:t xml:space="preserve">finding and supporting </w:t>
      </w:r>
      <w:r w:rsidR="00B23FC8" w:rsidRPr="00B23FC8">
        <w:rPr>
          <w:sz w:val="28"/>
          <w:szCs w:val="28"/>
        </w:rPr>
        <w:t xml:space="preserve">people </w:t>
      </w:r>
      <w:r w:rsidR="00FE003D" w:rsidRPr="00C036C5">
        <w:rPr>
          <w:sz w:val="28"/>
          <w:szCs w:val="28"/>
        </w:rPr>
        <w:t>who are usually too independent to require social care but who may be in crisis due to the many impacts of the pandemic</w:t>
      </w:r>
      <w:r w:rsidR="00B23FC8" w:rsidRPr="00B23FC8">
        <w:rPr>
          <w:sz w:val="28"/>
          <w:szCs w:val="28"/>
        </w:rPr>
        <w:t xml:space="preserve">.   </w:t>
      </w:r>
    </w:p>
    <w:p w14:paraId="45ECD8CD" w14:textId="76DEE063" w:rsidR="004F05D2" w:rsidRDefault="0015208B">
      <w:pPr>
        <w:rPr>
          <w:sz w:val="28"/>
          <w:szCs w:val="28"/>
        </w:rPr>
      </w:pPr>
      <w:r w:rsidRPr="00394D3D">
        <w:rPr>
          <w:sz w:val="28"/>
          <w:szCs w:val="28"/>
        </w:rPr>
        <w:t xml:space="preserve">The taskforce </w:t>
      </w:r>
      <w:r w:rsidR="001D1C75">
        <w:rPr>
          <w:sz w:val="28"/>
          <w:szCs w:val="28"/>
        </w:rPr>
        <w:t xml:space="preserve">and Winter Plan address </w:t>
      </w:r>
      <w:r w:rsidRPr="00394D3D">
        <w:rPr>
          <w:sz w:val="28"/>
          <w:szCs w:val="28"/>
        </w:rPr>
        <w:t xml:space="preserve">vital practical and physical support issues, but we are deeply worried that the lack of current attention to emotional and mental health, inclusion and social support may be sowing the seeds of a </w:t>
      </w:r>
      <w:r w:rsidRPr="00C036C5">
        <w:rPr>
          <w:sz w:val="28"/>
          <w:szCs w:val="28"/>
        </w:rPr>
        <w:t xml:space="preserve">national </w:t>
      </w:r>
      <w:r w:rsidRPr="00394D3D">
        <w:rPr>
          <w:sz w:val="28"/>
          <w:szCs w:val="28"/>
        </w:rPr>
        <w:t>mental health crisis</w:t>
      </w:r>
      <w:r w:rsidRPr="00C036C5">
        <w:rPr>
          <w:sz w:val="28"/>
          <w:szCs w:val="28"/>
        </w:rPr>
        <w:t xml:space="preserve"> for disabled and autistic people, and their families</w:t>
      </w:r>
      <w:r w:rsidRPr="00394D3D">
        <w:rPr>
          <w:sz w:val="28"/>
          <w:szCs w:val="28"/>
        </w:rPr>
        <w:t xml:space="preserve">. </w:t>
      </w:r>
    </w:p>
    <w:p w14:paraId="6C43F4B6" w14:textId="5C4FB279" w:rsidR="00054C90" w:rsidRDefault="004C0F26">
      <w:pPr>
        <w:rPr>
          <w:sz w:val="28"/>
          <w:szCs w:val="28"/>
        </w:rPr>
      </w:pPr>
      <w:r>
        <w:rPr>
          <w:sz w:val="28"/>
          <w:szCs w:val="28"/>
        </w:rPr>
        <w:t>The Winter Plan urges local bodies to “</w:t>
      </w:r>
      <w:r w:rsidRPr="004C0F26">
        <w:rPr>
          <w:sz w:val="28"/>
          <w:szCs w:val="28"/>
        </w:rPr>
        <w:t>address inequalities</w:t>
      </w:r>
      <w:r w:rsidR="00D76271">
        <w:rPr>
          <w:sz w:val="28"/>
          <w:szCs w:val="28"/>
        </w:rPr>
        <w:t xml:space="preserve">… </w:t>
      </w:r>
      <w:r w:rsidRPr="004C0F26">
        <w:rPr>
          <w:sz w:val="28"/>
          <w:szCs w:val="28"/>
        </w:rPr>
        <w:t>involving people with lived experience wherever possible, and consider these issues throughout the implementation of this winter plan</w:t>
      </w:r>
      <w:r>
        <w:rPr>
          <w:sz w:val="28"/>
          <w:szCs w:val="28"/>
        </w:rPr>
        <w:t>”</w:t>
      </w:r>
      <w:r w:rsidR="00804AE3">
        <w:rPr>
          <w:sz w:val="28"/>
          <w:szCs w:val="28"/>
        </w:rPr>
        <w:t xml:space="preserve"> </w:t>
      </w:r>
      <w:r w:rsidR="00804AE3" w:rsidRPr="00804AE3">
        <w:rPr>
          <w:sz w:val="28"/>
          <w:szCs w:val="28"/>
        </w:rPr>
        <w:t>(</w:t>
      </w:r>
      <w:hyperlink r:id="rId10" w:history="1">
        <w:r w:rsidR="00804AE3" w:rsidRPr="00804AE3">
          <w:rPr>
            <w:rStyle w:val="Hyperlink"/>
            <w:sz w:val="28"/>
            <w:szCs w:val="28"/>
          </w:rPr>
          <w:t>Actions for local authorities &amp; NHS organisations</w:t>
        </w:r>
      </w:hyperlink>
      <w:r w:rsidR="00804AE3" w:rsidRPr="00804AE3">
        <w:rPr>
          <w:sz w:val="28"/>
          <w:szCs w:val="28"/>
        </w:rPr>
        <w:t>).</w:t>
      </w:r>
      <w:r>
        <w:rPr>
          <w:sz w:val="28"/>
          <w:szCs w:val="28"/>
        </w:rPr>
        <w:t xml:space="preserve"> </w:t>
      </w:r>
      <w:proofErr w:type="gramStart"/>
      <w:r w:rsidR="00D76271">
        <w:rPr>
          <w:sz w:val="28"/>
          <w:szCs w:val="28"/>
        </w:rPr>
        <w:t>Again</w:t>
      </w:r>
      <w:proofErr w:type="gramEnd"/>
      <w:r w:rsidR="00D76271">
        <w:rPr>
          <w:sz w:val="28"/>
          <w:szCs w:val="28"/>
        </w:rPr>
        <w:t xml:space="preserve"> w</w:t>
      </w:r>
      <w:r w:rsidR="00205507" w:rsidRPr="00C036C5">
        <w:rPr>
          <w:sz w:val="28"/>
          <w:szCs w:val="28"/>
        </w:rPr>
        <w:t xml:space="preserve">e urge government to </w:t>
      </w:r>
      <w:r w:rsidR="00D76271">
        <w:rPr>
          <w:sz w:val="28"/>
          <w:szCs w:val="28"/>
        </w:rPr>
        <w:t xml:space="preserve">lead by example, </w:t>
      </w:r>
      <w:r>
        <w:rPr>
          <w:sz w:val="28"/>
          <w:szCs w:val="28"/>
        </w:rPr>
        <w:t>work</w:t>
      </w:r>
      <w:r w:rsidR="00D76271">
        <w:rPr>
          <w:sz w:val="28"/>
          <w:szCs w:val="28"/>
        </w:rPr>
        <w:t>ing</w:t>
      </w:r>
      <w:r>
        <w:rPr>
          <w:sz w:val="28"/>
          <w:szCs w:val="28"/>
        </w:rPr>
        <w:t xml:space="preserve"> with </w:t>
      </w:r>
      <w:r w:rsidR="00D76271">
        <w:rPr>
          <w:sz w:val="28"/>
          <w:szCs w:val="28"/>
        </w:rPr>
        <w:t>national VCSE organisations and people with</w:t>
      </w:r>
      <w:r>
        <w:rPr>
          <w:sz w:val="28"/>
          <w:szCs w:val="28"/>
        </w:rPr>
        <w:t xml:space="preserve"> lived experience</w:t>
      </w:r>
      <w:r w:rsidR="00D76271">
        <w:rPr>
          <w:sz w:val="28"/>
          <w:szCs w:val="28"/>
        </w:rPr>
        <w:t xml:space="preserve">. Addressing inequalities requires government to </w:t>
      </w:r>
      <w:r w:rsidR="00E36C4A">
        <w:rPr>
          <w:sz w:val="28"/>
          <w:szCs w:val="28"/>
        </w:rPr>
        <w:t>address</w:t>
      </w:r>
      <w:r w:rsidR="00D76271">
        <w:rPr>
          <w:sz w:val="28"/>
          <w:szCs w:val="28"/>
        </w:rPr>
        <w:t xml:space="preserve"> </w:t>
      </w:r>
      <w:r w:rsidR="00E36C4A">
        <w:rPr>
          <w:sz w:val="28"/>
          <w:szCs w:val="28"/>
        </w:rPr>
        <w:t xml:space="preserve">the lack of </w:t>
      </w:r>
      <w:r w:rsidR="00054C90">
        <w:rPr>
          <w:sz w:val="28"/>
          <w:szCs w:val="28"/>
        </w:rPr>
        <w:t xml:space="preserve">data </w:t>
      </w:r>
      <w:r w:rsidR="00E36C4A">
        <w:rPr>
          <w:sz w:val="28"/>
          <w:szCs w:val="28"/>
        </w:rPr>
        <w:t xml:space="preserve">gathering and analysis which we noted hamper efforts to identify </w:t>
      </w:r>
      <w:r w:rsidR="002537C7">
        <w:rPr>
          <w:sz w:val="28"/>
          <w:szCs w:val="28"/>
        </w:rPr>
        <w:t>and address the needs of people with learning disabilities and autistic people.</w:t>
      </w:r>
    </w:p>
    <w:p w14:paraId="22E06E05" w14:textId="7EDBF2F2" w:rsidR="008B1142" w:rsidRDefault="002537C7">
      <w:pPr>
        <w:rPr>
          <w:sz w:val="28"/>
          <w:szCs w:val="28"/>
        </w:rPr>
      </w:pPr>
      <w:r>
        <w:rPr>
          <w:sz w:val="28"/>
          <w:szCs w:val="28"/>
        </w:rPr>
        <w:t>Finally, the people we heard from cannot wait until after the pandemic for</w:t>
      </w:r>
      <w:r w:rsidR="00001AC8" w:rsidRPr="00C036C5">
        <w:rPr>
          <w:sz w:val="28"/>
          <w:szCs w:val="28"/>
        </w:rPr>
        <w:t xml:space="preserve"> </w:t>
      </w:r>
      <w:r w:rsidR="00043AF2">
        <w:rPr>
          <w:sz w:val="28"/>
          <w:szCs w:val="28"/>
        </w:rPr>
        <w:t xml:space="preserve">long-term reform, which should be based on </w:t>
      </w:r>
      <w:r w:rsidR="00971603" w:rsidRPr="00C036C5">
        <w:rPr>
          <w:sz w:val="28"/>
          <w:szCs w:val="28"/>
        </w:rPr>
        <w:t xml:space="preserve">a rapid move to more personalised, community-based and integrated approaches to </w:t>
      </w:r>
      <w:r w:rsidR="00316CA9">
        <w:rPr>
          <w:sz w:val="28"/>
          <w:szCs w:val="28"/>
        </w:rPr>
        <w:t xml:space="preserve">social care, </w:t>
      </w:r>
      <w:r w:rsidR="00971603" w:rsidRPr="00C036C5">
        <w:rPr>
          <w:sz w:val="28"/>
          <w:szCs w:val="28"/>
        </w:rPr>
        <w:t xml:space="preserve">in which </w:t>
      </w:r>
      <w:r w:rsidR="00316CA9">
        <w:rPr>
          <w:sz w:val="28"/>
          <w:szCs w:val="28"/>
        </w:rPr>
        <w:t xml:space="preserve">the </w:t>
      </w:r>
      <w:r w:rsidR="00971603" w:rsidRPr="00C036C5">
        <w:rPr>
          <w:sz w:val="28"/>
          <w:szCs w:val="28"/>
        </w:rPr>
        <w:t>state, voluntary services, individuals and families work more closely</w:t>
      </w:r>
      <w:r w:rsidR="00433D89" w:rsidRPr="00C036C5">
        <w:rPr>
          <w:sz w:val="28"/>
          <w:szCs w:val="28"/>
        </w:rPr>
        <w:t xml:space="preserve"> together.</w:t>
      </w:r>
      <w:r w:rsidR="00BF46E2" w:rsidRPr="00BF46E2">
        <w:rPr>
          <w:sz w:val="28"/>
          <w:szCs w:val="28"/>
        </w:rPr>
        <w:t xml:space="preserve"> </w:t>
      </w:r>
      <w:r w:rsidR="00BF46E2">
        <w:rPr>
          <w:sz w:val="28"/>
          <w:szCs w:val="28"/>
        </w:rPr>
        <w:t xml:space="preserve">It is vital that we build resilience of people and families, </w:t>
      </w:r>
      <w:proofErr w:type="gramStart"/>
      <w:r w:rsidR="00BF46E2">
        <w:rPr>
          <w:sz w:val="28"/>
          <w:szCs w:val="28"/>
        </w:rPr>
        <w:t>whether or not</w:t>
      </w:r>
      <w:proofErr w:type="gramEnd"/>
      <w:r w:rsidR="00BF46E2">
        <w:rPr>
          <w:sz w:val="28"/>
          <w:szCs w:val="28"/>
        </w:rPr>
        <w:t xml:space="preserve"> they currently access formal social care, as we head into what could be the most difficult </w:t>
      </w:r>
      <w:r w:rsidR="00972B8F">
        <w:rPr>
          <w:sz w:val="28"/>
          <w:szCs w:val="28"/>
        </w:rPr>
        <w:t xml:space="preserve">period </w:t>
      </w:r>
      <w:r w:rsidR="00BF46E2">
        <w:rPr>
          <w:sz w:val="28"/>
          <w:szCs w:val="28"/>
        </w:rPr>
        <w:t>of the pandemic.</w:t>
      </w:r>
    </w:p>
    <w:p w14:paraId="20407F66" w14:textId="3A212EB1" w:rsidR="0022605A" w:rsidRDefault="0022605A">
      <w:pPr>
        <w:rPr>
          <w:sz w:val="28"/>
          <w:szCs w:val="28"/>
        </w:rPr>
      </w:pPr>
      <w:r>
        <w:rPr>
          <w:sz w:val="28"/>
          <w:szCs w:val="28"/>
        </w:rPr>
        <w:t>The Advisory Group’s co-chairs:</w:t>
      </w:r>
    </w:p>
    <w:p w14:paraId="795211DB" w14:textId="66924801" w:rsidR="00EB6B91" w:rsidRPr="00C036C5" w:rsidRDefault="0022605A">
      <w:pPr>
        <w:rPr>
          <w:sz w:val="28"/>
          <w:szCs w:val="28"/>
        </w:rPr>
      </w:pPr>
      <w:r w:rsidRPr="00043AF2">
        <w:rPr>
          <w:sz w:val="28"/>
          <w:szCs w:val="28"/>
        </w:rPr>
        <w:t>Alex Fox OBE</w:t>
      </w:r>
      <w:r w:rsidRPr="00043AF2">
        <w:rPr>
          <w:sz w:val="28"/>
          <w:szCs w:val="28"/>
        </w:rPr>
        <w:tab/>
      </w:r>
      <w:r w:rsidRPr="00043AF2">
        <w:rPr>
          <w:sz w:val="28"/>
          <w:szCs w:val="28"/>
        </w:rPr>
        <w:tab/>
        <w:t>Trevor Wright</w:t>
      </w:r>
      <w:r w:rsidRPr="00043AF2">
        <w:rPr>
          <w:sz w:val="28"/>
          <w:szCs w:val="28"/>
        </w:rPr>
        <w:tab/>
      </w:r>
      <w:r w:rsidRPr="00043AF2">
        <w:rPr>
          <w:sz w:val="28"/>
          <w:szCs w:val="28"/>
        </w:rPr>
        <w:tab/>
        <w:t>Rachel Moody</w:t>
      </w:r>
      <w:bookmarkStart w:id="0" w:name="_GoBack"/>
      <w:bookmarkEnd w:id="0"/>
    </w:p>
    <w:sectPr w:rsidR="00EB6B91" w:rsidRPr="00C036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8654" w14:textId="77777777" w:rsidR="00FA1F48" w:rsidRDefault="00FA1F48" w:rsidP="0031642A">
      <w:pPr>
        <w:spacing w:after="0" w:line="240" w:lineRule="auto"/>
      </w:pPr>
      <w:r>
        <w:separator/>
      </w:r>
    </w:p>
  </w:endnote>
  <w:endnote w:type="continuationSeparator" w:id="0">
    <w:p w14:paraId="4190D605" w14:textId="77777777" w:rsidR="00FA1F48" w:rsidRDefault="00FA1F48" w:rsidP="0031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2F8C" w14:textId="77777777" w:rsidR="0031642A" w:rsidRDefault="00316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C688" w14:textId="77777777" w:rsidR="0031642A" w:rsidRDefault="00316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8347" w14:textId="77777777" w:rsidR="0031642A" w:rsidRDefault="00316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6BB2" w14:textId="77777777" w:rsidR="00FA1F48" w:rsidRDefault="00FA1F48" w:rsidP="0031642A">
      <w:pPr>
        <w:spacing w:after="0" w:line="240" w:lineRule="auto"/>
      </w:pPr>
      <w:r>
        <w:separator/>
      </w:r>
    </w:p>
  </w:footnote>
  <w:footnote w:type="continuationSeparator" w:id="0">
    <w:p w14:paraId="4F60E5F6" w14:textId="77777777" w:rsidR="00FA1F48" w:rsidRDefault="00FA1F48" w:rsidP="0031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A2D1" w14:textId="77777777" w:rsidR="0031642A" w:rsidRDefault="00316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B322" w14:textId="08375D45" w:rsidR="0031642A" w:rsidRDefault="00316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C433" w14:textId="77777777" w:rsidR="0031642A" w:rsidRDefault="00316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75F5"/>
    <w:multiLevelType w:val="multilevel"/>
    <w:tmpl w:val="08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9052E"/>
    <w:multiLevelType w:val="multilevel"/>
    <w:tmpl w:val="D34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CD5DB7"/>
    <w:multiLevelType w:val="multilevel"/>
    <w:tmpl w:val="FCC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B032A"/>
    <w:multiLevelType w:val="hybridMultilevel"/>
    <w:tmpl w:val="1B4E0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EF"/>
    <w:rsid w:val="00001AC8"/>
    <w:rsid w:val="00043AF2"/>
    <w:rsid w:val="00047617"/>
    <w:rsid w:val="00054C90"/>
    <w:rsid w:val="000A2FA1"/>
    <w:rsid w:val="001302FB"/>
    <w:rsid w:val="0015208B"/>
    <w:rsid w:val="00163E01"/>
    <w:rsid w:val="001B5DFC"/>
    <w:rsid w:val="001D1C75"/>
    <w:rsid w:val="001E5D8A"/>
    <w:rsid w:val="0020226C"/>
    <w:rsid w:val="00205507"/>
    <w:rsid w:val="00224536"/>
    <w:rsid w:val="0022605A"/>
    <w:rsid w:val="0023616A"/>
    <w:rsid w:val="002537C7"/>
    <w:rsid w:val="00263883"/>
    <w:rsid w:val="002860A5"/>
    <w:rsid w:val="003123FE"/>
    <w:rsid w:val="0031642A"/>
    <w:rsid w:val="00316CA9"/>
    <w:rsid w:val="003374F8"/>
    <w:rsid w:val="0034681F"/>
    <w:rsid w:val="003D2E69"/>
    <w:rsid w:val="003E065E"/>
    <w:rsid w:val="003E41BA"/>
    <w:rsid w:val="003F0E94"/>
    <w:rsid w:val="00433D89"/>
    <w:rsid w:val="00440325"/>
    <w:rsid w:val="0048262A"/>
    <w:rsid w:val="004C0F26"/>
    <w:rsid w:val="004C6021"/>
    <w:rsid w:val="004E1E0B"/>
    <w:rsid w:val="004F05D2"/>
    <w:rsid w:val="00503DBD"/>
    <w:rsid w:val="00511B4B"/>
    <w:rsid w:val="00547992"/>
    <w:rsid w:val="005D1F28"/>
    <w:rsid w:val="006F3474"/>
    <w:rsid w:val="007146A5"/>
    <w:rsid w:val="007A27DC"/>
    <w:rsid w:val="007A6546"/>
    <w:rsid w:val="007F2095"/>
    <w:rsid w:val="00804AE3"/>
    <w:rsid w:val="008259CA"/>
    <w:rsid w:val="008A048A"/>
    <w:rsid w:val="008B1142"/>
    <w:rsid w:val="008C26EA"/>
    <w:rsid w:val="008F254C"/>
    <w:rsid w:val="0091289A"/>
    <w:rsid w:val="00923D0A"/>
    <w:rsid w:val="0094097F"/>
    <w:rsid w:val="00941D34"/>
    <w:rsid w:val="00971603"/>
    <w:rsid w:val="00972B8F"/>
    <w:rsid w:val="00976967"/>
    <w:rsid w:val="00A8465F"/>
    <w:rsid w:val="00B01C5B"/>
    <w:rsid w:val="00B21998"/>
    <w:rsid w:val="00B239C9"/>
    <w:rsid w:val="00B23FC8"/>
    <w:rsid w:val="00B3723F"/>
    <w:rsid w:val="00B67272"/>
    <w:rsid w:val="00B77B70"/>
    <w:rsid w:val="00BB31E5"/>
    <w:rsid w:val="00BF2AAC"/>
    <w:rsid w:val="00BF46E2"/>
    <w:rsid w:val="00C036C5"/>
    <w:rsid w:val="00C063E2"/>
    <w:rsid w:val="00C13F40"/>
    <w:rsid w:val="00C22750"/>
    <w:rsid w:val="00C27C7E"/>
    <w:rsid w:val="00C73ACC"/>
    <w:rsid w:val="00CC7A89"/>
    <w:rsid w:val="00CD62FD"/>
    <w:rsid w:val="00D003EF"/>
    <w:rsid w:val="00D3136D"/>
    <w:rsid w:val="00D47331"/>
    <w:rsid w:val="00D7419C"/>
    <w:rsid w:val="00D76271"/>
    <w:rsid w:val="00D77960"/>
    <w:rsid w:val="00D82700"/>
    <w:rsid w:val="00DB1769"/>
    <w:rsid w:val="00DE0D70"/>
    <w:rsid w:val="00E36C4A"/>
    <w:rsid w:val="00E8759E"/>
    <w:rsid w:val="00EB5C3A"/>
    <w:rsid w:val="00EB6B91"/>
    <w:rsid w:val="00F15EFB"/>
    <w:rsid w:val="00F275C7"/>
    <w:rsid w:val="00F713AA"/>
    <w:rsid w:val="00FA1F48"/>
    <w:rsid w:val="00FB590D"/>
    <w:rsid w:val="00FC67FC"/>
    <w:rsid w:val="00FE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F006"/>
  <w15:chartTrackingRefBased/>
  <w15:docId w15:val="{3A7A23BE-843D-44A5-8F58-58823DBB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EF"/>
    <w:rPr>
      <w:color w:val="0563C1" w:themeColor="hyperlink"/>
      <w:u w:val="single"/>
    </w:rPr>
  </w:style>
  <w:style w:type="character" w:styleId="UnresolvedMention">
    <w:name w:val="Unresolved Mention"/>
    <w:basedOn w:val="DefaultParagraphFont"/>
    <w:uiPriority w:val="99"/>
    <w:semiHidden/>
    <w:unhideWhenUsed/>
    <w:rsid w:val="00D003EF"/>
    <w:rPr>
      <w:color w:val="605E5C"/>
      <w:shd w:val="clear" w:color="auto" w:fill="E1DFDD"/>
    </w:rPr>
  </w:style>
  <w:style w:type="paragraph" w:styleId="BalloonText">
    <w:name w:val="Balloon Text"/>
    <w:basedOn w:val="Normal"/>
    <w:link w:val="BalloonTextChar"/>
    <w:uiPriority w:val="99"/>
    <w:semiHidden/>
    <w:unhideWhenUsed/>
    <w:rsid w:val="0092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0A"/>
    <w:rPr>
      <w:rFonts w:ascii="Segoe UI" w:hAnsi="Segoe UI" w:cs="Segoe UI"/>
      <w:sz w:val="18"/>
      <w:szCs w:val="18"/>
    </w:rPr>
  </w:style>
  <w:style w:type="paragraph" w:styleId="Header">
    <w:name w:val="header"/>
    <w:basedOn w:val="Normal"/>
    <w:link w:val="HeaderChar"/>
    <w:uiPriority w:val="99"/>
    <w:unhideWhenUsed/>
    <w:rsid w:val="00316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42A"/>
  </w:style>
  <w:style w:type="paragraph" w:styleId="Footer">
    <w:name w:val="footer"/>
    <w:basedOn w:val="Normal"/>
    <w:link w:val="FooterChar"/>
    <w:uiPriority w:val="99"/>
    <w:unhideWhenUsed/>
    <w:rsid w:val="00316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2A"/>
  </w:style>
  <w:style w:type="paragraph" w:styleId="FootnoteText">
    <w:name w:val="footnote text"/>
    <w:basedOn w:val="Normal"/>
    <w:link w:val="FootnoteTextChar"/>
    <w:uiPriority w:val="99"/>
    <w:semiHidden/>
    <w:unhideWhenUsed/>
    <w:rsid w:val="00B23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FC8"/>
    <w:rPr>
      <w:sz w:val="20"/>
      <w:szCs w:val="20"/>
    </w:rPr>
  </w:style>
  <w:style w:type="character" w:styleId="FootnoteReference">
    <w:name w:val="footnote reference"/>
    <w:basedOn w:val="DefaultParagraphFont"/>
    <w:uiPriority w:val="99"/>
    <w:semiHidden/>
    <w:unhideWhenUsed/>
    <w:rsid w:val="00B23FC8"/>
    <w:rPr>
      <w:vertAlign w:val="superscript"/>
    </w:rPr>
  </w:style>
  <w:style w:type="paragraph" w:styleId="NoSpacing">
    <w:name w:val="No Spacing"/>
    <w:uiPriority w:val="1"/>
    <w:qFormat/>
    <w:rsid w:val="00FE003D"/>
    <w:pPr>
      <w:spacing w:after="0" w:line="240" w:lineRule="auto"/>
    </w:pPr>
  </w:style>
  <w:style w:type="paragraph" w:styleId="ListParagraph">
    <w:name w:val="List Paragraph"/>
    <w:basedOn w:val="Normal"/>
    <w:uiPriority w:val="34"/>
    <w:qFormat/>
    <w:rsid w:val="0033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3939">
      <w:bodyDiv w:val="1"/>
      <w:marLeft w:val="0"/>
      <w:marRight w:val="0"/>
      <w:marTop w:val="0"/>
      <w:marBottom w:val="0"/>
      <w:divBdr>
        <w:top w:val="none" w:sz="0" w:space="0" w:color="auto"/>
        <w:left w:val="none" w:sz="0" w:space="0" w:color="auto"/>
        <w:bottom w:val="none" w:sz="0" w:space="0" w:color="auto"/>
        <w:right w:val="none" w:sz="0" w:space="0" w:color="auto"/>
      </w:divBdr>
    </w:div>
    <w:div w:id="612632347">
      <w:bodyDiv w:val="1"/>
      <w:marLeft w:val="0"/>
      <w:marRight w:val="0"/>
      <w:marTop w:val="0"/>
      <w:marBottom w:val="0"/>
      <w:divBdr>
        <w:top w:val="none" w:sz="0" w:space="0" w:color="auto"/>
        <w:left w:val="none" w:sz="0" w:space="0" w:color="auto"/>
        <w:bottom w:val="none" w:sz="0" w:space="0" w:color="auto"/>
        <w:right w:val="none" w:sz="0" w:space="0" w:color="auto"/>
      </w:divBdr>
    </w:div>
    <w:div w:id="883520084">
      <w:bodyDiv w:val="1"/>
      <w:marLeft w:val="0"/>
      <w:marRight w:val="0"/>
      <w:marTop w:val="0"/>
      <w:marBottom w:val="0"/>
      <w:divBdr>
        <w:top w:val="none" w:sz="0" w:space="0" w:color="auto"/>
        <w:left w:val="none" w:sz="0" w:space="0" w:color="auto"/>
        <w:bottom w:val="none" w:sz="0" w:space="0" w:color="auto"/>
        <w:right w:val="none" w:sz="0" w:space="0" w:color="auto"/>
      </w:divBdr>
    </w:div>
    <w:div w:id="1157302425">
      <w:bodyDiv w:val="1"/>
      <w:marLeft w:val="0"/>
      <w:marRight w:val="0"/>
      <w:marTop w:val="0"/>
      <w:marBottom w:val="0"/>
      <w:divBdr>
        <w:top w:val="none" w:sz="0" w:space="0" w:color="auto"/>
        <w:left w:val="none" w:sz="0" w:space="0" w:color="auto"/>
        <w:bottom w:val="none" w:sz="0" w:space="0" w:color="auto"/>
        <w:right w:val="none" w:sz="0" w:space="0" w:color="auto"/>
      </w:divBdr>
    </w:div>
    <w:div w:id="1299728576">
      <w:bodyDiv w:val="1"/>
      <w:marLeft w:val="0"/>
      <w:marRight w:val="0"/>
      <w:marTop w:val="0"/>
      <w:marBottom w:val="0"/>
      <w:divBdr>
        <w:top w:val="none" w:sz="0" w:space="0" w:color="auto"/>
        <w:left w:val="none" w:sz="0" w:space="0" w:color="auto"/>
        <w:bottom w:val="none" w:sz="0" w:space="0" w:color="auto"/>
        <w:right w:val="none" w:sz="0" w:space="0" w:color="auto"/>
      </w:divBdr>
    </w:div>
    <w:div w:id="1359621640">
      <w:bodyDiv w:val="1"/>
      <w:marLeft w:val="0"/>
      <w:marRight w:val="0"/>
      <w:marTop w:val="0"/>
      <w:marBottom w:val="0"/>
      <w:divBdr>
        <w:top w:val="none" w:sz="0" w:space="0" w:color="auto"/>
        <w:left w:val="none" w:sz="0" w:space="0" w:color="auto"/>
        <w:bottom w:val="none" w:sz="0" w:space="0" w:color="auto"/>
        <w:right w:val="none" w:sz="0" w:space="0" w:color="auto"/>
      </w:divBdr>
    </w:div>
    <w:div w:id="1531068110">
      <w:bodyDiv w:val="1"/>
      <w:marLeft w:val="0"/>
      <w:marRight w:val="0"/>
      <w:marTop w:val="0"/>
      <w:marBottom w:val="0"/>
      <w:divBdr>
        <w:top w:val="none" w:sz="0" w:space="0" w:color="auto"/>
        <w:left w:val="none" w:sz="0" w:space="0" w:color="auto"/>
        <w:bottom w:val="none" w:sz="0" w:space="0" w:color="auto"/>
        <w:right w:val="none" w:sz="0" w:space="0" w:color="auto"/>
      </w:divBdr>
    </w:div>
    <w:div w:id="1642809445">
      <w:bodyDiv w:val="1"/>
      <w:marLeft w:val="0"/>
      <w:marRight w:val="0"/>
      <w:marTop w:val="0"/>
      <w:marBottom w:val="0"/>
      <w:divBdr>
        <w:top w:val="none" w:sz="0" w:space="0" w:color="auto"/>
        <w:left w:val="none" w:sz="0" w:space="0" w:color="auto"/>
        <w:bottom w:val="none" w:sz="0" w:space="0" w:color="auto"/>
        <w:right w:val="none" w:sz="0" w:space="0" w:color="auto"/>
      </w:divBdr>
    </w:div>
    <w:div w:id="1755668464">
      <w:bodyDiv w:val="1"/>
      <w:marLeft w:val="0"/>
      <w:marRight w:val="0"/>
      <w:marTop w:val="0"/>
      <w:marBottom w:val="0"/>
      <w:divBdr>
        <w:top w:val="none" w:sz="0" w:space="0" w:color="auto"/>
        <w:left w:val="none" w:sz="0" w:space="0" w:color="auto"/>
        <w:bottom w:val="none" w:sz="0" w:space="0" w:color="auto"/>
        <w:right w:val="none" w:sz="0" w:space="0" w:color="auto"/>
      </w:divBdr>
    </w:div>
    <w:div w:id="1859927091">
      <w:bodyDiv w:val="1"/>
      <w:marLeft w:val="0"/>
      <w:marRight w:val="0"/>
      <w:marTop w:val="0"/>
      <w:marBottom w:val="0"/>
      <w:divBdr>
        <w:top w:val="none" w:sz="0" w:space="0" w:color="auto"/>
        <w:left w:val="none" w:sz="0" w:space="0" w:color="auto"/>
        <w:bottom w:val="none" w:sz="0" w:space="0" w:color="auto"/>
        <w:right w:val="none" w:sz="0" w:space="0" w:color="auto"/>
      </w:divBdr>
    </w:div>
    <w:div w:id="20682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adult-social-care-coronavirus-covid-19-winter-plan-2020-to-2021/adult-social-care-our-covid-19-winter-plan-2020-to-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4FAED35B30A4CA97AFE41D70D1218" ma:contentTypeVersion="13" ma:contentTypeDescription="Create a new document." ma:contentTypeScope="" ma:versionID="1c876706a32bf7d0dc0e263e26dbae9d">
  <xsd:schema xmlns:xsd="http://www.w3.org/2001/XMLSchema" xmlns:xs="http://www.w3.org/2001/XMLSchema" xmlns:p="http://schemas.microsoft.com/office/2006/metadata/properties" xmlns:ns3="b29bce18-6ee4-4647-823b-b9d8a93deba5" xmlns:ns4="8d8b1a12-4c72-49fd-b0bf-d3db79e0014e" targetNamespace="http://schemas.microsoft.com/office/2006/metadata/properties" ma:root="true" ma:fieldsID="4f04e8271d2d446db18272a042f99e7c" ns3:_="" ns4:_="">
    <xsd:import namespace="b29bce18-6ee4-4647-823b-b9d8a93deba5"/>
    <xsd:import namespace="8d8b1a12-4c72-49fd-b0bf-d3db79e00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ce18-6ee4-4647-823b-b9d8a93deb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b1a12-4c72-49fd-b0bf-d3db79e001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AB7C2-7412-4506-BEFF-C68FD4303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1EF60-B5DF-4A77-85DD-E9F6D546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ce18-6ee4-4647-823b-b9d8a93deba5"/>
    <ds:schemaRef ds:uri="8d8b1a12-4c72-49fd-b0bf-d3db79e00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76AB3-BAAC-4F89-8DBA-544BBFC21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Fox</dc:creator>
  <cp:keywords/>
  <dc:description/>
  <cp:lastModifiedBy>Alex Fox</cp:lastModifiedBy>
  <cp:revision>28</cp:revision>
  <dcterms:created xsi:type="dcterms:W3CDTF">2020-09-22T11:16:00Z</dcterms:created>
  <dcterms:modified xsi:type="dcterms:W3CDTF">2020-09-23T16:37:00Z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0x0101003264FAED35B30A4CA97AFE41D70D1218</vt:lpwstr>
  </property>
</Properties>
</file>